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6" w:rsidRPr="00803DA6" w:rsidRDefault="00F1086E" w:rsidP="00455D61">
      <w:pPr>
        <w:jc w:val="center"/>
        <w:rPr>
          <w:color w:val="171717" w:themeColor="background2" w:themeShade="1A"/>
        </w:rPr>
      </w:pPr>
      <w:r w:rsidRPr="00F1086E">
        <w:rPr>
          <w:noProof/>
          <w:color w:val="171717" w:themeColor="background2" w:themeShade="1A"/>
        </w:rPr>
        <w:pict>
          <v:rect id="_x0000_i1025" alt="" style="width:6in;height:.05pt;mso-width-percent:0;mso-height-percent:0;mso-width-percent:0;mso-height-percent:0" o:hralign="center" o:hrstd="t" o:hrnoshade="t" o:hr="t" fillcolor="black [3213]" stroked="f"/>
        </w:pict>
      </w:r>
      <w:r w:rsidR="00803DA6" w:rsidRPr="0098754E">
        <w:rPr>
          <w:caps/>
          <w:sz w:val="28"/>
          <w:szCs w:val="28"/>
        </w:rPr>
        <w:t>Description de poste</w:t>
      </w:r>
      <w:r w:rsidR="00C15930">
        <w:rPr>
          <w:caps/>
          <w:sz w:val="28"/>
          <w:szCs w:val="28"/>
        </w:rPr>
        <w:t xml:space="preserve"> d’adjointe administrative au Directeur Général</w:t>
      </w:r>
      <w:r w:rsidR="00455D61">
        <w:rPr>
          <w:caps/>
          <w:sz w:val="28"/>
          <w:szCs w:val="28"/>
        </w:rPr>
        <w:br/>
      </w:r>
      <w:r w:rsidR="00E23FCD">
        <w:rPr>
          <w:caps/>
          <w:sz w:val="28"/>
          <w:szCs w:val="28"/>
        </w:rPr>
        <w:t xml:space="preserve">Responsable </w:t>
      </w:r>
      <w:r w:rsidR="00C15930">
        <w:rPr>
          <w:caps/>
          <w:sz w:val="28"/>
          <w:szCs w:val="28"/>
        </w:rPr>
        <w:t>administration, Comptabilité et Ressources humaines</w:t>
      </w:r>
      <w:r w:rsidRPr="00F1086E">
        <w:rPr>
          <w:noProof/>
          <w:color w:val="171717" w:themeColor="background2" w:themeShade="1A"/>
          <w:sz w:val="28"/>
          <w:szCs w:val="28"/>
        </w:rPr>
        <w:pict>
          <v:rect id="_x0000_i1026" alt="" style="width:6in;height:.05pt;mso-width-percent:0;mso-height-percent:0;mso-width-percent:0;mso-height-percent:0" o:hralign="center" o:hrstd="t" o:hrnoshade="t" o:hr="t" fillcolor="black [3213]" stroked="f"/>
        </w:pict>
      </w:r>
    </w:p>
    <w:p w:rsidR="00803DA6" w:rsidRPr="00402D94" w:rsidRDefault="007B074E" w:rsidP="00803DA6">
      <w:pPr>
        <w:rPr>
          <w:b/>
          <w:i/>
          <w:sz w:val="28"/>
          <w:szCs w:val="28"/>
        </w:rPr>
      </w:pPr>
      <w:r w:rsidRPr="00402D94">
        <w:rPr>
          <w:b/>
          <w:i/>
          <w:sz w:val="28"/>
          <w:szCs w:val="28"/>
        </w:rPr>
        <w:t>Description sommaire du poste</w:t>
      </w:r>
    </w:p>
    <w:p w:rsidR="00BB25B6" w:rsidRDefault="007B074E" w:rsidP="00BB25B6">
      <w:pPr>
        <w:jc w:val="both"/>
      </w:pPr>
      <w:r>
        <w:t xml:space="preserve">Sous l’autorité </w:t>
      </w:r>
      <w:r w:rsidR="00BB25B6">
        <w:t>d</w:t>
      </w:r>
      <w:r w:rsidR="00226DF0">
        <w:t xml:space="preserve">u Directeur général, la </w:t>
      </w:r>
      <w:r w:rsidR="006F5603">
        <w:t>Responsable</w:t>
      </w:r>
      <w:r w:rsidR="00857E17">
        <w:t xml:space="preserve"> </w:t>
      </w:r>
      <w:r w:rsidR="00E23FCD">
        <w:t xml:space="preserve">administration, </w:t>
      </w:r>
      <w:r w:rsidR="008711DD">
        <w:t>comptabilité et ressources humaines</w:t>
      </w:r>
      <w:r w:rsidR="00AB09C3">
        <w:t xml:space="preserve"> </w:t>
      </w:r>
      <w:r w:rsidR="004E45D4">
        <w:t>assure un soutien administratif</w:t>
      </w:r>
      <w:r w:rsidR="00D4256E">
        <w:t xml:space="preserve"> </w:t>
      </w:r>
      <w:r w:rsidR="004E45D4">
        <w:t>au Directeur général</w:t>
      </w:r>
      <w:r w:rsidR="00AA017C">
        <w:t xml:space="preserve"> tout </w:t>
      </w:r>
      <w:r w:rsidR="001601EE">
        <w:t>en étant chargée</w:t>
      </w:r>
      <w:r w:rsidR="008711DD">
        <w:t xml:space="preserve"> de l’entrée de données comptables et d’assurer un support dans la gestion des ressources humaines.</w:t>
      </w:r>
      <w:r w:rsidR="001601EE">
        <w:t xml:space="preserve"> </w:t>
      </w:r>
    </w:p>
    <w:p w:rsidR="005D17BB" w:rsidRDefault="005D17BB" w:rsidP="00930D54">
      <w:pPr>
        <w:spacing w:after="0"/>
        <w:jc w:val="both"/>
        <w:rPr>
          <w:i/>
        </w:rPr>
      </w:pPr>
    </w:p>
    <w:p w:rsidR="0088295B" w:rsidRPr="00402D94" w:rsidRDefault="0088295B" w:rsidP="000F3E96">
      <w:pPr>
        <w:spacing w:after="0"/>
        <w:jc w:val="both"/>
        <w:rPr>
          <w:b/>
          <w:i/>
          <w:sz w:val="28"/>
          <w:szCs w:val="28"/>
        </w:rPr>
      </w:pPr>
      <w:r w:rsidRPr="00402D94">
        <w:rPr>
          <w:b/>
          <w:i/>
          <w:sz w:val="28"/>
          <w:szCs w:val="28"/>
        </w:rPr>
        <w:t>Responsabilités</w:t>
      </w:r>
    </w:p>
    <w:p w:rsidR="00455D61" w:rsidRPr="00402D94" w:rsidRDefault="00455D61" w:rsidP="00455D61">
      <w:pPr>
        <w:spacing w:after="0" w:line="240" w:lineRule="auto"/>
        <w:rPr>
          <w:b/>
        </w:rPr>
      </w:pPr>
      <w:r w:rsidRPr="00402D94">
        <w:rPr>
          <w:b/>
        </w:rPr>
        <w:t>Comptabilité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Gére</w:t>
      </w:r>
      <w:r>
        <w:t>r</w:t>
      </w:r>
      <w:r w:rsidRPr="002428EE">
        <w:t xml:space="preserve"> les comptes à payer et les comptes à recevoir</w:t>
      </w:r>
      <w:r w:rsidR="00901F4E">
        <w:t>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Prépare</w:t>
      </w:r>
      <w:r>
        <w:t>r</w:t>
      </w:r>
      <w:r w:rsidRPr="002428EE">
        <w:t xml:space="preserve"> les chèques, effe</w:t>
      </w:r>
      <w:r w:rsidR="00901F4E">
        <w:t>ctue</w:t>
      </w:r>
      <w:r w:rsidR="004C2A59">
        <w:t>r</w:t>
      </w:r>
      <w:r w:rsidR="00901F4E">
        <w:t xml:space="preserve"> les paiements par internet;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Prépare</w:t>
      </w:r>
      <w:r>
        <w:t>r</w:t>
      </w:r>
      <w:r w:rsidRPr="002428EE">
        <w:t xml:space="preserve"> rapports </w:t>
      </w:r>
      <w:r>
        <w:t xml:space="preserve">TPS/TVQ </w:t>
      </w:r>
      <w:r w:rsidR="004C2A59">
        <w:t>et faire</w:t>
      </w:r>
      <w:r w:rsidR="00901F4E">
        <w:t xml:space="preserve"> les remises;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Fai</w:t>
      </w:r>
      <w:r>
        <w:t>re</w:t>
      </w:r>
      <w:r w:rsidRPr="002428EE">
        <w:t xml:space="preserve"> le suivi quotidien e</w:t>
      </w:r>
      <w:r w:rsidR="00901F4E">
        <w:t>t hebdomadaire de la trésorerie;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Prépare</w:t>
      </w:r>
      <w:r>
        <w:t>r</w:t>
      </w:r>
      <w:r w:rsidRPr="002428EE">
        <w:t xml:space="preserve"> et effectue</w:t>
      </w:r>
      <w:r>
        <w:t>r</w:t>
      </w:r>
      <w:r w:rsidR="00901F4E">
        <w:t xml:space="preserve"> les dépôts à la Caisse;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>
        <w:t>Gé</w:t>
      </w:r>
      <w:r w:rsidRPr="002428EE">
        <w:t>re</w:t>
      </w:r>
      <w:r>
        <w:t>r</w:t>
      </w:r>
      <w:r w:rsidRPr="002428EE">
        <w:t xml:space="preserve"> et balance</w:t>
      </w:r>
      <w:r>
        <w:t>r</w:t>
      </w:r>
      <w:r w:rsidR="00901F4E">
        <w:t xml:space="preserve"> la petite caisse;</w:t>
      </w:r>
    </w:p>
    <w:p w:rsidR="000D6178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455D61">
        <w:t>Faire l’entrée des données comptables d</w:t>
      </w:r>
      <w:r>
        <w:t xml:space="preserve">ans le </w:t>
      </w:r>
      <w:r w:rsidRPr="002428EE">
        <w:t xml:space="preserve"> </w:t>
      </w:r>
      <w:r>
        <w:t>logiciel c</w:t>
      </w:r>
      <w:r w:rsidRPr="002428EE">
        <w:t>omptable (</w:t>
      </w:r>
      <w:r>
        <w:t>dépenses/</w:t>
      </w:r>
      <w:r w:rsidRPr="002428EE">
        <w:t>fournisseurs,</w:t>
      </w:r>
      <w:r w:rsidRPr="00111F71">
        <w:t xml:space="preserve"> </w:t>
      </w:r>
      <w:r>
        <w:t>ventes/</w:t>
      </w:r>
      <w:r w:rsidRPr="002428EE">
        <w:t>clients, journal g</w:t>
      </w:r>
      <w:r w:rsidR="00901F4E">
        <w:t>énéral, conciliation bancaire…);</w:t>
      </w:r>
    </w:p>
    <w:p w:rsidR="00455D61" w:rsidRPr="00C15930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C15930">
        <w:t>Effectue</w:t>
      </w:r>
      <w:r>
        <w:t>r</w:t>
      </w:r>
      <w:r w:rsidRPr="00C15930">
        <w:t xml:space="preserve"> les conciliations </w:t>
      </w:r>
      <w:r>
        <w:t xml:space="preserve">des comptes </w:t>
      </w:r>
      <w:r w:rsidRPr="00C15930">
        <w:t xml:space="preserve">bancaires et </w:t>
      </w:r>
      <w:r>
        <w:t>d</w:t>
      </w:r>
      <w:r w:rsidRPr="00C15930">
        <w:t>e</w:t>
      </w:r>
      <w:r w:rsidR="00901F4E">
        <w:t>s comptes du bilan tous les mois;</w:t>
      </w:r>
    </w:p>
    <w:p w:rsidR="00455D61" w:rsidRPr="00A23290" w:rsidRDefault="000D6178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Prépare</w:t>
      </w:r>
      <w:r>
        <w:t>r</w:t>
      </w:r>
      <w:r w:rsidRPr="002428EE">
        <w:t xml:space="preserve"> les écritures comptables </w:t>
      </w:r>
      <w:r>
        <w:t xml:space="preserve">mensuelles </w:t>
      </w:r>
      <w:r w:rsidRPr="002428EE">
        <w:t>et effectue</w:t>
      </w:r>
      <w:r>
        <w:t>r</w:t>
      </w:r>
      <w:r w:rsidRPr="002428EE">
        <w:t xml:space="preserve"> les écritures de fin d’année</w:t>
      </w:r>
      <w:r w:rsidR="00901F4E">
        <w:t>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2428EE">
        <w:t>Analyse</w:t>
      </w:r>
      <w:r>
        <w:t>r</w:t>
      </w:r>
      <w:r w:rsidRPr="002428EE">
        <w:t xml:space="preserve"> et donne</w:t>
      </w:r>
      <w:r>
        <w:t>r</w:t>
      </w:r>
      <w:r w:rsidRPr="002428EE">
        <w:t xml:space="preserve"> des explications sur les états financiers</w:t>
      </w:r>
      <w:r w:rsidR="00901F4E">
        <w:t>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C15930">
        <w:t>Prépare</w:t>
      </w:r>
      <w:r>
        <w:t>r</w:t>
      </w:r>
      <w:r w:rsidRPr="00C15930">
        <w:t xml:space="preserve"> le dossier</w:t>
      </w:r>
      <w:r>
        <w:t xml:space="preserve"> de fin d’année</w:t>
      </w:r>
      <w:r w:rsidRPr="00C15930">
        <w:t xml:space="preserve"> pour </w:t>
      </w:r>
      <w:r>
        <w:t>les auditeurs</w:t>
      </w:r>
      <w:r w:rsidR="00901F4E">
        <w:t>;</w:t>
      </w:r>
    </w:p>
    <w:p w:rsidR="00455D61" w:rsidRPr="005E120F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>
        <w:t>Entrer les données hebdomadaires dans le logiciel de paie (heures, congés, assurances)</w:t>
      </w:r>
      <w:r w:rsidR="00901F4E">
        <w:t>;</w:t>
      </w:r>
    </w:p>
    <w:p w:rsidR="00455D61" w:rsidRPr="00A97013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5E120F">
        <w:t>Produi</w:t>
      </w:r>
      <w:r>
        <w:t>re</w:t>
      </w:r>
      <w:r w:rsidRPr="005E120F">
        <w:t xml:space="preserve"> les relevés d’emploi</w:t>
      </w:r>
      <w:r>
        <w:t xml:space="preserve"> et sommaires de relevés 1 et CNESST</w:t>
      </w:r>
      <w:r w:rsidRPr="005E120F">
        <w:t>.</w:t>
      </w:r>
    </w:p>
    <w:p w:rsidR="00455D61" w:rsidRDefault="00455D61" w:rsidP="00600606">
      <w:pPr>
        <w:spacing w:after="0" w:line="240" w:lineRule="auto"/>
        <w:rPr>
          <w:b/>
        </w:rPr>
      </w:pPr>
    </w:p>
    <w:p w:rsidR="008A0F66" w:rsidRPr="00402D94" w:rsidRDefault="006001FC" w:rsidP="00600606">
      <w:pPr>
        <w:spacing w:after="0" w:line="240" w:lineRule="auto"/>
        <w:rPr>
          <w:b/>
        </w:rPr>
      </w:pPr>
      <w:r w:rsidRPr="00402D94">
        <w:rPr>
          <w:b/>
        </w:rPr>
        <w:t>Administration</w:t>
      </w:r>
    </w:p>
    <w:p w:rsidR="006001FC" w:rsidRDefault="00830D26" w:rsidP="006001F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Gérer </w:t>
      </w:r>
      <w:r w:rsidR="00D340B0">
        <w:t xml:space="preserve">la distribution </w:t>
      </w:r>
      <w:r w:rsidR="009E4453">
        <w:t xml:space="preserve">et l’envoi </w:t>
      </w:r>
      <w:r w:rsidR="00D340B0">
        <w:t>du courrier</w:t>
      </w:r>
      <w:r w:rsidR="00794E8A">
        <w:t xml:space="preserve"> et des courriels</w:t>
      </w:r>
      <w:r w:rsidR="00D340B0">
        <w:t>;</w:t>
      </w:r>
    </w:p>
    <w:p w:rsidR="00794E8A" w:rsidRDefault="009E4453" w:rsidP="006001FC">
      <w:pPr>
        <w:pStyle w:val="ListParagraph"/>
        <w:numPr>
          <w:ilvl w:val="0"/>
          <w:numId w:val="27"/>
        </w:numPr>
        <w:spacing w:after="0" w:line="240" w:lineRule="auto"/>
      </w:pPr>
      <w:r>
        <w:t>Effectuer les achats de fournitures de bureau</w:t>
      </w:r>
      <w:r w:rsidR="00AD7B92">
        <w:t xml:space="preserve"> en fonction des budgets alloués</w:t>
      </w:r>
      <w:r>
        <w:t>;</w:t>
      </w:r>
    </w:p>
    <w:p w:rsidR="00AB799A" w:rsidRPr="00D5344A" w:rsidRDefault="00AB799A" w:rsidP="00AB799A">
      <w:pPr>
        <w:pStyle w:val="ListParagraph"/>
        <w:numPr>
          <w:ilvl w:val="0"/>
          <w:numId w:val="27"/>
        </w:numPr>
        <w:spacing w:after="0" w:line="240" w:lineRule="auto"/>
      </w:pPr>
      <w:r w:rsidRPr="00D5344A">
        <w:t>Effectuer des commandes de matériel selon le processus établi</w:t>
      </w:r>
      <w:r w:rsidR="00D5344A" w:rsidRPr="00D5344A">
        <w:t>;</w:t>
      </w:r>
    </w:p>
    <w:p w:rsidR="003A5379" w:rsidRPr="00A23290" w:rsidRDefault="00270CB5" w:rsidP="006001FC">
      <w:pPr>
        <w:pStyle w:val="ListParagraph"/>
        <w:numPr>
          <w:ilvl w:val="0"/>
          <w:numId w:val="27"/>
        </w:numPr>
        <w:spacing w:after="0" w:line="240" w:lineRule="auto"/>
      </w:pPr>
      <w:r w:rsidRPr="00A23290">
        <w:t>Assister le Directeur général dans ses tâches;</w:t>
      </w:r>
    </w:p>
    <w:p w:rsidR="00986ABE" w:rsidRPr="00901F4E" w:rsidRDefault="002E6C03" w:rsidP="006001FC">
      <w:pPr>
        <w:pStyle w:val="ListParagraph"/>
        <w:numPr>
          <w:ilvl w:val="0"/>
          <w:numId w:val="27"/>
        </w:numPr>
        <w:spacing w:after="0" w:line="240" w:lineRule="auto"/>
        <w:rPr>
          <w:spacing w:val="-2"/>
        </w:rPr>
      </w:pPr>
      <w:r w:rsidRPr="00901F4E">
        <w:rPr>
          <w:spacing w:val="-2"/>
        </w:rPr>
        <w:t>Tenir à jour la liste des permis</w:t>
      </w:r>
      <w:r w:rsidR="008113F5" w:rsidRPr="00901F4E">
        <w:rPr>
          <w:spacing w:val="-2"/>
        </w:rPr>
        <w:t xml:space="preserve"> de l’organisme</w:t>
      </w:r>
      <w:r w:rsidR="003D4605" w:rsidRPr="00901F4E">
        <w:rPr>
          <w:spacing w:val="-2"/>
        </w:rPr>
        <w:t xml:space="preserve"> et effectuer le suivi avec les responsables de plateau</w:t>
      </w:r>
      <w:r w:rsidR="00E321F3" w:rsidRPr="00901F4E">
        <w:rPr>
          <w:spacing w:val="-2"/>
        </w:rPr>
        <w:t>;</w:t>
      </w:r>
    </w:p>
    <w:p w:rsidR="00944CB8" w:rsidRPr="00D5344A" w:rsidRDefault="0063181C" w:rsidP="00D5344A">
      <w:pPr>
        <w:pStyle w:val="ListParagraph"/>
        <w:numPr>
          <w:ilvl w:val="0"/>
          <w:numId w:val="27"/>
        </w:numPr>
        <w:spacing w:after="0" w:line="240" w:lineRule="auto"/>
      </w:pPr>
      <w:r>
        <w:t>Gérer</w:t>
      </w:r>
      <w:r w:rsidR="00944CB8" w:rsidRPr="00D5344A">
        <w:t xml:space="preserve"> l’inventaire de l’équipement de sécurité</w:t>
      </w:r>
      <w:r w:rsidR="00D5344A" w:rsidRPr="00D5344A">
        <w:t>;</w:t>
      </w:r>
    </w:p>
    <w:p w:rsidR="00D5344A" w:rsidRPr="00745BF7" w:rsidRDefault="00D5344A" w:rsidP="00D5344A">
      <w:pPr>
        <w:pStyle w:val="ListParagraph"/>
        <w:numPr>
          <w:ilvl w:val="0"/>
          <w:numId w:val="27"/>
        </w:numPr>
        <w:spacing w:after="0" w:line="240" w:lineRule="auto"/>
      </w:pPr>
      <w:r>
        <w:t>Transmettre toute information liée au bon fonctionnement de l’organisme au Directeur général;</w:t>
      </w:r>
    </w:p>
    <w:p w:rsidR="00E321F3" w:rsidRDefault="0031507A" w:rsidP="006001FC">
      <w:pPr>
        <w:pStyle w:val="ListParagraph"/>
        <w:numPr>
          <w:ilvl w:val="0"/>
          <w:numId w:val="27"/>
        </w:numPr>
        <w:spacing w:after="0" w:line="240" w:lineRule="auto"/>
      </w:pPr>
      <w:r>
        <w:t>Soutenir le Directeur général dans la préparation des</w:t>
      </w:r>
      <w:r w:rsidR="008C5800">
        <w:t xml:space="preserve"> plans d’actions et leurs suivis;</w:t>
      </w:r>
    </w:p>
    <w:p w:rsidR="00F163FB" w:rsidRPr="00A23290" w:rsidRDefault="00270CB5" w:rsidP="006503B1">
      <w:pPr>
        <w:pStyle w:val="ListParagraph"/>
        <w:numPr>
          <w:ilvl w:val="0"/>
          <w:numId w:val="27"/>
        </w:numPr>
        <w:spacing w:after="0" w:line="240" w:lineRule="auto"/>
      </w:pPr>
      <w:r w:rsidRPr="00A23290">
        <w:t>Coordonner l’agenda du Directeur général, au besoin;</w:t>
      </w:r>
    </w:p>
    <w:p w:rsidR="00BD36C0" w:rsidRDefault="00917628" w:rsidP="00AA017C">
      <w:pPr>
        <w:pStyle w:val="ListParagraph"/>
        <w:numPr>
          <w:ilvl w:val="0"/>
          <w:numId w:val="27"/>
        </w:numPr>
        <w:spacing w:after="0" w:line="240" w:lineRule="auto"/>
      </w:pPr>
      <w:r>
        <w:t>Demeurer à l’affût des nouveautés</w:t>
      </w:r>
      <w:r w:rsidR="00BD36C0">
        <w:t xml:space="preserve"> en amélioration de la performance</w:t>
      </w:r>
      <w:r w:rsidR="00AA017C">
        <w:t>.</w:t>
      </w:r>
    </w:p>
    <w:p w:rsidR="00455D61" w:rsidRDefault="00455D61" w:rsidP="00455D61">
      <w:pPr>
        <w:spacing w:after="0" w:line="240" w:lineRule="auto"/>
        <w:rPr>
          <w:b/>
        </w:rPr>
      </w:pPr>
    </w:p>
    <w:p w:rsidR="00455D61" w:rsidRDefault="00455D61" w:rsidP="00455D61">
      <w:pPr>
        <w:spacing w:after="0" w:line="240" w:lineRule="auto"/>
        <w:rPr>
          <w:b/>
        </w:rPr>
      </w:pPr>
      <w:r>
        <w:rPr>
          <w:b/>
        </w:rPr>
        <w:t xml:space="preserve">Administration </w:t>
      </w:r>
      <w:r w:rsidRPr="00C15930">
        <w:rPr>
          <w:b/>
        </w:rPr>
        <w:t>reliée aux différents plateaux de travail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C15930">
        <w:t>Prépare</w:t>
      </w:r>
      <w:r>
        <w:t>r et envoyer</w:t>
      </w:r>
      <w:r w:rsidRPr="00C15930">
        <w:t xml:space="preserve"> les factures de </w:t>
      </w:r>
      <w:r>
        <w:t>fournisseurs ou clients;</w:t>
      </w:r>
    </w:p>
    <w:p w:rsidR="00455D61" w:rsidRPr="00B63417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C15930">
        <w:t>Gére</w:t>
      </w:r>
      <w:r>
        <w:t>r</w:t>
      </w:r>
      <w:r w:rsidRPr="00C15930">
        <w:t xml:space="preserve"> les réservations de salle et la facturation</w:t>
      </w:r>
      <w:r>
        <w:t>;</w:t>
      </w:r>
      <w:r w:rsidRPr="00B63417">
        <w:t xml:space="preserve"> </w:t>
      </w:r>
    </w:p>
    <w:p w:rsidR="00EC7FF3" w:rsidRPr="00745BF7" w:rsidRDefault="00EC7FF3" w:rsidP="00EC7FF3">
      <w:pPr>
        <w:pStyle w:val="ListParagraph"/>
        <w:numPr>
          <w:ilvl w:val="0"/>
          <w:numId w:val="19"/>
        </w:numPr>
        <w:spacing w:after="0" w:line="240" w:lineRule="auto"/>
      </w:pPr>
      <w:r w:rsidRPr="00745BF7">
        <w:t xml:space="preserve">Participer aux réunions </w:t>
      </w:r>
      <w:r>
        <w:t>des plateaux et organiser les comptes rendus et suivis</w:t>
      </w:r>
      <w:r w:rsidRPr="00745BF7">
        <w:t>;</w:t>
      </w:r>
    </w:p>
    <w:p w:rsidR="00455D61" w:rsidRDefault="00455D61" w:rsidP="00455D61">
      <w:pPr>
        <w:pStyle w:val="ListParagraph"/>
        <w:numPr>
          <w:ilvl w:val="0"/>
          <w:numId w:val="19"/>
        </w:numPr>
        <w:spacing w:after="0" w:line="240" w:lineRule="auto"/>
      </w:pPr>
      <w:r w:rsidRPr="00B63417">
        <w:t>Travailler en collaboration avec l’équipe pour toute question reliée à la gestion du budget</w:t>
      </w:r>
      <w:r w:rsidR="00901F4E">
        <w:t>.</w:t>
      </w:r>
      <w:r w:rsidRPr="00B63417">
        <w:t xml:space="preserve"> </w:t>
      </w:r>
    </w:p>
    <w:p w:rsidR="000D6178" w:rsidRDefault="000D6178" w:rsidP="000D6178">
      <w:pPr>
        <w:spacing w:after="0" w:line="240" w:lineRule="auto"/>
        <w:ind w:left="360"/>
      </w:pPr>
    </w:p>
    <w:p w:rsidR="00901F4E" w:rsidRPr="00B63417" w:rsidRDefault="00901F4E" w:rsidP="000D6178">
      <w:pPr>
        <w:spacing w:after="0" w:line="240" w:lineRule="auto"/>
        <w:ind w:left="360"/>
      </w:pPr>
    </w:p>
    <w:p w:rsidR="00F7350B" w:rsidRPr="00C15930" w:rsidRDefault="00F7350B" w:rsidP="00F7350B">
      <w:pPr>
        <w:spacing w:after="0" w:line="240" w:lineRule="auto"/>
        <w:rPr>
          <w:b/>
        </w:rPr>
      </w:pPr>
      <w:r>
        <w:rPr>
          <w:b/>
        </w:rPr>
        <w:lastRenderedPageBreak/>
        <w:t xml:space="preserve">Administration </w:t>
      </w:r>
      <w:r w:rsidRPr="00C15930">
        <w:rPr>
          <w:b/>
        </w:rPr>
        <w:t xml:space="preserve">reliée à la direction générale, au CA et à l’assemblée </w:t>
      </w:r>
      <w:r w:rsidR="00CB3F89">
        <w:rPr>
          <w:b/>
        </w:rPr>
        <w:t xml:space="preserve">générale </w:t>
      </w:r>
    </w:p>
    <w:p w:rsidR="00F7350B" w:rsidRDefault="00F7350B" w:rsidP="00F7350B">
      <w:pPr>
        <w:pStyle w:val="ListParagraph"/>
        <w:numPr>
          <w:ilvl w:val="0"/>
          <w:numId w:val="19"/>
        </w:numPr>
        <w:spacing w:after="0" w:line="240" w:lineRule="auto"/>
      </w:pPr>
      <w:r>
        <w:t>Soutenir le Directeur général dans la préparation des rencontres du conseil d’administration,  de l’assemblée générale annuelle et en assurer la prise de note;</w:t>
      </w:r>
    </w:p>
    <w:p w:rsidR="00F7350B" w:rsidRDefault="00F7350B" w:rsidP="00F7350B">
      <w:pPr>
        <w:pStyle w:val="ListParagraph"/>
        <w:numPr>
          <w:ilvl w:val="0"/>
          <w:numId w:val="19"/>
        </w:numPr>
        <w:spacing w:after="0"/>
        <w:jc w:val="both"/>
      </w:pPr>
      <w:r w:rsidRPr="00453005">
        <w:t>Produ</w:t>
      </w:r>
      <w:r w:rsidR="00455D61">
        <w:t>i</w:t>
      </w:r>
      <w:r w:rsidR="00901F4E">
        <w:t>re</w:t>
      </w:r>
      <w:r w:rsidR="00455D61">
        <w:t xml:space="preserve"> di</w:t>
      </w:r>
      <w:r w:rsidR="00270CB5">
        <w:t>fférents</w:t>
      </w:r>
      <w:r>
        <w:t xml:space="preserve"> documents pour le CA</w:t>
      </w:r>
      <w:r w:rsidR="00AB799A">
        <w:t>;</w:t>
      </w:r>
    </w:p>
    <w:p w:rsidR="00F7350B" w:rsidRDefault="00455D61" w:rsidP="00F7350B">
      <w:pPr>
        <w:pStyle w:val="ListParagraph"/>
        <w:numPr>
          <w:ilvl w:val="0"/>
          <w:numId w:val="19"/>
        </w:numPr>
        <w:spacing w:after="0"/>
        <w:jc w:val="both"/>
      </w:pPr>
      <w:r>
        <w:t>T</w:t>
      </w:r>
      <w:r w:rsidR="00F7350B" w:rsidRPr="00C15930">
        <w:t>en</w:t>
      </w:r>
      <w:r w:rsidR="00453005">
        <w:t>ir</w:t>
      </w:r>
      <w:r w:rsidR="00F7350B" w:rsidRPr="00C15930">
        <w:t xml:space="preserve"> à jour les cartables de CA, de permis, de dépôt (o</w:t>
      </w:r>
      <w:r w:rsidR="00F7350B">
        <w:t>rdre du jour, résolution, p-v)</w:t>
      </w:r>
      <w:r w:rsidR="00AB799A">
        <w:t>;</w:t>
      </w:r>
    </w:p>
    <w:p w:rsidR="00F7350B" w:rsidRDefault="00F7350B" w:rsidP="00F7350B">
      <w:pPr>
        <w:pStyle w:val="ListParagraph"/>
        <w:numPr>
          <w:ilvl w:val="0"/>
          <w:numId w:val="19"/>
        </w:numPr>
        <w:spacing w:after="0"/>
        <w:jc w:val="both"/>
      </w:pPr>
      <w:r w:rsidRPr="00C15930">
        <w:t>Prépare</w:t>
      </w:r>
      <w:r w:rsidR="00453005">
        <w:t>r</w:t>
      </w:r>
      <w:r w:rsidRPr="00C15930">
        <w:t xml:space="preserve"> divers documents pour l’assemblée tel</w:t>
      </w:r>
      <w:r>
        <w:t>s</w:t>
      </w:r>
      <w:r w:rsidRPr="00C15930">
        <w:t xml:space="preserve"> que l’ordre du jour, procès-verbal,</w:t>
      </w:r>
      <w:r>
        <w:t xml:space="preserve"> </w:t>
      </w:r>
      <w:r w:rsidRPr="00C15930">
        <w:t>convocation</w:t>
      </w:r>
      <w:r w:rsidR="00AB799A">
        <w:t>;</w:t>
      </w:r>
    </w:p>
    <w:p w:rsidR="00F7350B" w:rsidRDefault="00F7350B" w:rsidP="00F7350B">
      <w:pPr>
        <w:pStyle w:val="ListParagraph"/>
        <w:numPr>
          <w:ilvl w:val="0"/>
          <w:numId w:val="31"/>
        </w:numPr>
        <w:spacing w:before="100" w:beforeAutospacing="1" w:after="0" w:line="240" w:lineRule="auto"/>
        <w:jc w:val="both"/>
      </w:pPr>
      <w:r w:rsidRPr="00C15930">
        <w:t>En l’absence du directeur,</w:t>
      </w:r>
      <w:r w:rsidR="00AB799A">
        <w:t xml:space="preserve"> obtenir l’accord des membres de comité du CA sur </w:t>
      </w:r>
      <w:r w:rsidRPr="00C15930">
        <w:t xml:space="preserve"> toutes décisions relatives à la gestion des ressources humaines et</w:t>
      </w:r>
      <w:r>
        <w:t xml:space="preserve"> </w:t>
      </w:r>
      <w:r w:rsidRPr="00C15930">
        <w:t>celle de l’administration.</w:t>
      </w:r>
    </w:p>
    <w:p w:rsidR="000D6178" w:rsidRDefault="000D6178" w:rsidP="00402D94">
      <w:pPr>
        <w:spacing w:after="0" w:line="240" w:lineRule="auto"/>
        <w:rPr>
          <w:b/>
        </w:rPr>
      </w:pPr>
    </w:p>
    <w:p w:rsidR="00247049" w:rsidRPr="00402D94" w:rsidRDefault="00C15930" w:rsidP="00402D94">
      <w:pPr>
        <w:spacing w:after="0" w:line="240" w:lineRule="auto"/>
        <w:rPr>
          <w:b/>
        </w:rPr>
      </w:pPr>
      <w:r>
        <w:rPr>
          <w:b/>
        </w:rPr>
        <w:t>Ressources Humaines</w:t>
      </w:r>
    </w:p>
    <w:p w:rsidR="00247049" w:rsidRPr="00901F4E" w:rsidRDefault="005E120F" w:rsidP="00CB3F89">
      <w:pPr>
        <w:pStyle w:val="ListParagraph"/>
        <w:numPr>
          <w:ilvl w:val="0"/>
          <w:numId w:val="19"/>
        </w:numPr>
        <w:spacing w:after="0" w:line="240" w:lineRule="auto"/>
        <w:rPr>
          <w:spacing w:val="-6"/>
        </w:rPr>
      </w:pPr>
      <w:r w:rsidRPr="00901F4E">
        <w:rPr>
          <w:spacing w:val="-6"/>
        </w:rPr>
        <w:t>Coordonner le processus d’e</w:t>
      </w:r>
      <w:r w:rsidR="00247049" w:rsidRPr="00901F4E">
        <w:rPr>
          <w:spacing w:val="-6"/>
        </w:rPr>
        <w:t xml:space="preserve">mbauche, </w:t>
      </w:r>
      <w:r w:rsidRPr="00901F4E">
        <w:rPr>
          <w:spacing w:val="-6"/>
        </w:rPr>
        <w:t xml:space="preserve">de </w:t>
      </w:r>
      <w:r w:rsidR="00247049" w:rsidRPr="00901F4E">
        <w:rPr>
          <w:spacing w:val="-6"/>
        </w:rPr>
        <w:t>form</w:t>
      </w:r>
      <w:r w:rsidRPr="00901F4E">
        <w:rPr>
          <w:spacing w:val="-6"/>
        </w:rPr>
        <w:t>ation</w:t>
      </w:r>
      <w:r w:rsidR="00247049" w:rsidRPr="00901F4E">
        <w:rPr>
          <w:spacing w:val="-6"/>
        </w:rPr>
        <w:t xml:space="preserve"> et </w:t>
      </w:r>
      <w:r w:rsidRPr="00901F4E">
        <w:rPr>
          <w:spacing w:val="-6"/>
        </w:rPr>
        <w:t>d’</w:t>
      </w:r>
      <w:r w:rsidR="00247049" w:rsidRPr="00901F4E">
        <w:rPr>
          <w:spacing w:val="-6"/>
        </w:rPr>
        <w:t>encadre</w:t>
      </w:r>
      <w:r w:rsidRPr="00901F4E">
        <w:rPr>
          <w:spacing w:val="-6"/>
        </w:rPr>
        <w:t>ment</w:t>
      </w:r>
      <w:r w:rsidR="00247049" w:rsidRPr="00901F4E">
        <w:rPr>
          <w:spacing w:val="-6"/>
        </w:rPr>
        <w:t xml:space="preserve"> </w:t>
      </w:r>
      <w:r w:rsidRPr="00901F4E">
        <w:rPr>
          <w:spacing w:val="-6"/>
        </w:rPr>
        <w:t xml:space="preserve">du personnel </w:t>
      </w:r>
      <w:r w:rsidR="00247049" w:rsidRPr="00901F4E">
        <w:rPr>
          <w:spacing w:val="-6"/>
        </w:rPr>
        <w:t>et des bénévoles;</w:t>
      </w:r>
    </w:p>
    <w:p w:rsidR="00F7350B" w:rsidRPr="000D6178" w:rsidRDefault="00F7350B" w:rsidP="00CB3F89">
      <w:pPr>
        <w:pStyle w:val="ListParagraph"/>
        <w:numPr>
          <w:ilvl w:val="0"/>
          <w:numId w:val="19"/>
        </w:numPr>
        <w:spacing w:after="0" w:line="240" w:lineRule="auto"/>
        <w:rPr>
          <w:spacing w:val="-4"/>
        </w:rPr>
      </w:pPr>
      <w:r w:rsidRPr="000D6178">
        <w:rPr>
          <w:spacing w:val="-4"/>
        </w:rPr>
        <w:t>Fournir de l’information aux employés concernant les assurances collectives et les dossiers CNESST;</w:t>
      </w:r>
    </w:p>
    <w:p w:rsidR="00247049" w:rsidRDefault="005E120F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>Veiller à un</w:t>
      </w:r>
      <w:r w:rsidR="00247049">
        <w:t xml:space="preserve"> climat de travail sain et harmonieux;</w:t>
      </w:r>
    </w:p>
    <w:p w:rsidR="00247049" w:rsidRDefault="00247049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>Créer et maintenir à jour les dossiers employés;</w:t>
      </w:r>
    </w:p>
    <w:p w:rsidR="00B63417" w:rsidRDefault="00B63417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>Maintenir à jour les descriptions de tâche et les objectifs de développement des employés;</w:t>
      </w:r>
    </w:p>
    <w:p w:rsidR="00247049" w:rsidRDefault="00247049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>Effectuer les suivis d’horaires de travail, les demandes de vacances et autres congés;</w:t>
      </w:r>
    </w:p>
    <w:p w:rsidR="00247049" w:rsidRDefault="005E120F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Contribuer à </w:t>
      </w:r>
      <w:r w:rsidR="00247049">
        <w:t>une bo</w:t>
      </w:r>
      <w:r>
        <w:t>nne communication au sein de l’</w:t>
      </w:r>
      <w:r w:rsidR="00247049">
        <w:t>équipe;</w:t>
      </w:r>
    </w:p>
    <w:p w:rsidR="00901F4E" w:rsidRDefault="00247049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>Vei</w:t>
      </w:r>
      <w:r w:rsidR="005E120F">
        <w:t>ller à ce que les membres de l’</w:t>
      </w:r>
      <w:r>
        <w:t>équipe respectent les protocoles de santé et sécurité au travail.</w:t>
      </w:r>
    </w:p>
    <w:p w:rsidR="00247049" w:rsidRDefault="00247049" w:rsidP="00901F4E">
      <w:pPr>
        <w:spacing w:after="0" w:line="240" w:lineRule="auto"/>
        <w:ind w:left="360"/>
      </w:pPr>
    </w:p>
    <w:p w:rsidR="00BB25B6" w:rsidRPr="00677F8F" w:rsidRDefault="00A23290" w:rsidP="00C15930">
      <w:pPr>
        <w:spacing w:after="0" w:line="240" w:lineRule="auto"/>
        <w:rPr>
          <w:b/>
        </w:rPr>
      </w:pPr>
      <w:r>
        <w:rPr>
          <w:b/>
        </w:rPr>
        <w:t>Attitude et comportement</w:t>
      </w:r>
    </w:p>
    <w:p w:rsidR="00727CB4" w:rsidRDefault="00727CB4" w:rsidP="00CB3F89">
      <w:pPr>
        <w:pStyle w:val="ListParagraph"/>
        <w:numPr>
          <w:ilvl w:val="0"/>
          <w:numId w:val="19"/>
        </w:numPr>
        <w:spacing w:after="0" w:line="240" w:lineRule="auto"/>
      </w:pPr>
      <w:bookmarkStart w:id="0" w:name="_Hlk41902768"/>
      <w:r>
        <w:t>Agir comme modèle auprès des jeunes;</w:t>
      </w:r>
    </w:p>
    <w:p w:rsidR="0063181C" w:rsidRDefault="0063181C" w:rsidP="00CB3F89">
      <w:pPr>
        <w:pStyle w:val="ListParagraph"/>
        <w:numPr>
          <w:ilvl w:val="0"/>
          <w:numId w:val="19"/>
        </w:numPr>
        <w:spacing w:after="0" w:line="240" w:lineRule="auto"/>
      </w:pPr>
      <w:r>
        <w:t>Croire et communiquer la mission de Jeunes au Travail</w:t>
      </w:r>
      <w:r w:rsidR="00B63417">
        <w:t>;</w:t>
      </w:r>
    </w:p>
    <w:p w:rsidR="008F2F35" w:rsidRPr="00745BF7" w:rsidRDefault="008F2F35" w:rsidP="00CB3F89">
      <w:pPr>
        <w:pStyle w:val="ListParagraph"/>
        <w:numPr>
          <w:ilvl w:val="0"/>
          <w:numId w:val="19"/>
        </w:numPr>
        <w:spacing w:after="0" w:line="240" w:lineRule="auto"/>
      </w:pPr>
      <w:r w:rsidRPr="00745BF7">
        <w:t>Assurer la propreté de son milieu de travail;</w:t>
      </w:r>
    </w:p>
    <w:p w:rsidR="008F2F35" w:rsidRDefault="008F2F35" w:rsidP="00CB3F89">
      <w:pPr>
        <w:pStyle w:val="ListParagraph"/>
        <w:numPr>
          <w:ilvl w:val="0"/>
          <w:numId w:val="19"/>
        </w:numPr>
        <w:spacing w:after="0" w:line="240" w:lineRule="auto"/>
      </w:pPr>
      <w:r w:rsidRPr="00745BF7">
        <w:t>Offrir un service à la clientèle courtois</w:t>
      </w:r>
      <w:r w:rsidR="00901F4E">
        <w:t>.</w:t>
      </w:r>
    </w:p>
    <w:bookmarkEnd w:id="0"/>
    <w:p w:rsidR="00455D61" w:rsidRDefault="00455D61" w:rsidP="00DB5A60">
      <w:pPr>
        <w:jc w:val="both"/>
        <w:rPr>
          <w:sz w:val="28"/>
          <w:szCs w:val="28"/>
        </w:rPr>
      </w:pPr>
    </w:p>
    <w:p w:rsidR="0090379F" w:rsidRPr="0098754E" w:rsidRDefault="0098754E" w:rsidP="00DB5A60">
      <w:pPr>
        <w:jc w:val="both"/>
        <w:rPr>
          <w:sz w:val="28"/>
          <w:szCs w:val="28"/>
        </w:rPr>
      </w:pPr>
      <w:r w:rsidRPr="0098754E">
        <w:rPr>
          <w:sz w:val="28"/>
          <w:szCs w:val="28"/>
        </w:rPr>
        <w:t>Exigences</w:t>
      </w:r>
    </w:p>
    <w:p w:rsidR="00462464" w:rsidRDefault="00462464" w:rsidP="000F3E96">
      <w:pPr>
        <w:spacing w:after="0" w:line="240" w:lineRule="auto"/>
        <w:jc w:val="both"/>
      </w:pPr>
      <w:r>
        <w:t>Études post-se</w:t>
      </w:r>
      <w:r w:rsidR="0063181C">
        <w:t>condaires en administration, comptabilité et</w:t>
      </w:r>
      <w:r w:rsidR="00EC7FF3">
        <w:t>/ou</w:t>
      </w:r>
      <w:r w:rsidR="0063181C">
        <w:t xml:space="preserve"> ressources humaines;</w:t>
      </w:r>
    </w:p>
    <w:p w:rsidR="006C6654" w:rsidRDefault="00D6598E" w:rsidP="000F3E96">
      <w:pPr>
        <w:spacing w:after="0" w:line="240" w:lineRule="auto"/>
        <w:jc w:val="both"/>
      </w:pPr>
      <w:r>
        <w:t>Ex</w:t>
      </w:r>
      <w:r w:rsidR="005A6FB5">
        <w:t>périence en gestion de personnel</w:t>
      </w:r>
      <w:r w:rsidR="0063181C">
        <w:t>;</w:t>
      </w:r>
    </w:p>
    <w:p w:rsidR="00E944FD" w:rsidRDefault="00E944FD" w:rsidP="000F3E96">
      <w:pPr>
        <w:spacing w:after="0" w:line="240" w:lineRule="auto"/>
        <w:jc w:val="both"/>
      </w:pPr>
      <w:r>
        <w:t>Minimum 2 ans d’expérience en administration</w:t>
      </w:r>
      <w:r w:rsidR="00111F71">
        <w:t xml:space="preserve"> et comptabilité</w:t>
      </w:r>
      <w:r w:rsidR="0063181C">
        <w:t>;</w:t>
      </w:r>
    </w:p>
    <w:p w:rsidR="00E944FD" w:rsidRDefault="00E944FD" w:rsidP="000F3E96">
      <w:pPr>
        <w:spacing w:after="0" w:line="240" w:lineRule="auto"/>
        <w:jc w:val="both"/>
      </w:pPr>
      <w:r>
        <w:t>Excellent français oral et écrit</w:t>
      </w:r>
      <w:r w:rsidR="0063181C">
        <w:t>;</w:t>
      </w:r>
    </w:p>
    <w:p w:rsidR="00E944FD" w:rsidRDefault="00E944FD" w:rsidP="000F3E96">
      <w:pPr>
        <w:spacing w:after="0" w:line="240" w:lineRule="auto"/>
        <w:jc w:val="both"/>
      </w:pPr>
      <w:r>
        <w:t>Maîtrise de la Suite Office</w:t>
      </w:r>
      <w:r w:rsidR="005A6FB5">
        <w:t>.</w:t>
      </w:r>
    </w:p>
    <w:p w:rsidR="00BB25B6" w:rsidRDefault="00BB25B6" w:rsidP="000F3E96">
      <w:pPr>
        <w:spacing w:after="0"/>
        <w:jc w:val="both"/>
        <w:rPr>
          <w:i/>
        </w:rPr>
      </w:pPr>
    </w:p>
    <w:p w:rsidR="00BB25B6" w:rsidRPr="0098754E" w:rsidRDefault="00BB25B6" w:rsidP="00DB5A60">
      <w:pPr>
        <w:jc w:val="both"/>
        <w:rPr>
          <w:i/>
          <w:sz w:val="28"/>
          <w:szCs w:val="28"/>
        </w:rPr>
      </w:pPr>
      <w:r w:rsidRPr="0098754E">
        <w:rPr>
          <w:i/>
          <w:sz w:val="28"/>
          <w:szCs w:val="28"/>
        </w:rPr>
        <w:t>Compétences personnelles</w:t>
      </w:r>
    </w:p>
    <w:p w:rsidR="00BB75B1" w:rsidRDefault="00BB75B1" w:rsidP="009A2627">
      <w:pPr>
        <w:spacing w:after="0" w:line="240" w:lineRule="auto"/>
      </w:pPr>
      <w:r>
        <w:t>Bonne communication et habiletés interpersonnelles</w:t>
      </w:r>
      <w:r w:rsidR="0063181C">
        <w:t>;</w:t>
      </w:r>
    </w:p>
    <w:p w:rsidR="00176CF8" w:rsidRDefault="00176CF8" w:rsidP="009A2627">
      <w:pPr>
        <w:spacing w:after="0" w:line="240" w:lineRule="auto"/>
      </w:pPr>
      <w:r>
        <w:t>Capacité à gérer plusieurs dossiers</w:t>
      </w:r>
      <w:r w:rsidR="00B77BE4">
        <w:t xml:space="preserve"> simultanément</w:t>
      </w:r>
      <w:r w:rsidR="0063181C">
        <w:t>;</w:t>
      </w:r>
    </w:p>
    <w:p w:rsidR="00B77BE4" w:rsidRDefault="00C554E7" w:rsidP="009A2627">
      <w:pPr>
        <w:spacing w:after="0" w:line="240" w:lineRule="auto"/>
      </w:pPr>
      <w:r>
        <w:t>Sens de l’analyse, de la planification et de l’organisation</w:t>
      </w:r>
      <w:r w:rsidR="0063181C">
        <w:t>;</w:t>
      </w:r>
    </w:p>
    <w:p w:rsidR="00B77BE4" w:rsidRDefault="00C554E7" w:rsidP="009A2627">
      <w:pPr>
        <w:spacing w:after="0" w:line="240" w:lineRule="auto"/>
      </w:pPr>
      <w:r>
        <w:t>Capacité d’adaptation</w:t>
      </w:r>
      <w:r w:rsidR="00D052C6">
        <w:t xml:space="preserve"> et autonomie</w:t>
      </w:r>
      <w:r w:rsidR="0063181C">
        <w:t>;</w:t>
      </w:r>
    </w:p>
    <w:p w:rsidR="00EF13A1" w:rsidRDefault="00362047" w:rsidP="009A2627">
      <w:pPr>
        <w:spacing w:after="0" w:line="240" w:lineRule="auto"/>
      </w:pPr>
      <w:r>
        <w:t>P</w:t>
      </w:r>
      <w:r w:rsidR="00CA1A97">
        <w:t>rofessionnalisme</w:t>
      </w:r>
      <w:r w:rsidRPr="00362047">
        <w:t xml:space="preserve"> </w:t>
      </w:r>
      <w:r>
        <w:t>et honnêteté</w:t>
      </w:r>
      <w:r w:rsidR="0063181C">
        <w:t>;</w:t>
      </w:r>
    </w:p>
    <w:p w:rsidR="00156AB1" w:rsidRDefault="00156AB1" w:rsidP="009A2627">
      <w:pPr>
        <w:spacing w:after="0" w:line="240" w:lineRule="auto"/>
      </w:pPr>
      <w:r>
        <w:t xml:space="preserve">Ouverture </w:t>
      </w:r>
      <w:r w:rsidR="00D40327">
        <w:t>au processus d</w:t>
      </w:r>
      <w:r>
        <w:t>’amélioration continue;</w:t>
      </w:r>
    </w:p>
    <w:p w:rsidR="00901F4E" w:rsidRDefault="00DF06D1" w:rsidP="000D6178">
      <w:pPr>
        <w:tabs>
          <w:tab w:val="right" w:pos="9356"/>
        </w:tabs>
        <w:spacing w:after="0" w:line="240" w:lineRule="auto"/>
      </w:pPr>
      <w:r>
        <w:t>Sens du jugement</w:t>
      </w:r>
      <w:r w:rsidR="0063181C">
        <w:t>.</w:t>
      </w:r>
      <w:r w:rsidR="000D6178" w:rsidRPr="000D6178">
        <w:t xml:space="preserve"> </w:t>
      </w:r>
    </w:p>
    <w:p w:rsidR="005A6FB5" w:rsidRDefault="005A6FB5" w:rsidP="000D6178">
      <w:pPr>
        <w:tabs>
          <w:tab w:val="right" w:pos="9356"/>
        </w:tabs>
        <w:spacing w:after="0" w:line="240" w:lineRule="auto"/>
      </w:pPr>
    </w:p>
    <w:p w:rsidR="005A6FB5" w:rsidRDefault="005A6FB5" w:rsidP="000D6178">
      <w:pPr>
        <w:tabs>
          <w:tab w:val="right" w:pos="9356"/>
        </w:tabs>
        <w:spacing w:after="0" w:line="240" w:lineRule="auto"/>
      </w:pPr>
    </w:p>
    <w:p w:rsidR="00CB3F89" w:rsidRDefault="000D6178" w:rsidP="000D6178">
      <w:pPr>
        <w:tabs>
          <w:tab w:val="right" w:pos="9356"/>
        </w:tabs>
        <w:spacing w:after="0" w:line="240" w:lineRule="auto"/>
      </w:pPr>
      <w:r>
        <w:tab/>
        <w:t xml:space="preserve">Pour postuler : </w:t>
      </w:r>
      <w:hyperlink r:id="rId11" w:history="1">
        <w:r w:rsidRPr="00D9685F">
          <w:rPr>
            <w:rStyle w:val="Hyperlink"/>
          </w:rPr>
          <w:t>jeunesautravail@gmail.com</w:t>
        </w:r>
      </w:hyperlink>
    </w:p>
    <w:sectPr w:rsidR="00CB3F89" w:rsidSect="000D6178">
      <w:headerReference w:type="default" r:id="rId12"/>
      <w:footerReference w:type="default" r:id="rId13"/>
      <w:pgSz w:w="12240" w:h="15840" w:code="1"/>
      <w:pgMar w:top="1418" w:right="1418" w:bottom="1276" w:left="1418" w:header="425" w:footer="4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D25708" w15:done="0"/>
  <w15:commentEx w15:paraId="32FAF0BF" w15:done="0"/>
  <w15:commentEx w15:paraId="20E6D6BC" w15:done="0"/>
  <w15:commentEx w15:paraId="03D690BC" w15:done="0"/>
  <w15:commentEx w15:paraId="346B28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16B2" w16cex:dateUtc="2022-02-28T14:38:00Z"/>
  <w16cex:commentExtensible w16cex:durableId="25DB4D17" w16cex:dateUtc="2022-03-15T21:36:00Z"/>
  <w16cex:commentExtensible w16cex:durableId="25DB4CEE" w16cex:dateUtc="2022-03-15T21:35:00Z"/>
  <w16cex:commentExtensible w16cex:durableId="25DB4B64" w16cex:dateUtc="2022-03-15T21:29:00Z"/>
  <w16cex:commentExtensible w16cex:durableId="25C718CD" w16cex:dateUtc="2022-02-28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25708" w16cid:durableId="25C716B2"/>
  <w16cid:commentId w16cid:paraId="32FAF0BF" w16cid:durableId="25DB4D17"/>
  <w16cid:commentId w16cid:paraId="20E6D6BC" w16cid:durableId="25DB4CEE"/>
  <w16cid:commentId w16cid:paraId="03D690BC" w16cid:durableId="25DB4B64"/>
  <w16cid:commentId w16cid:paraId="346B28A6" w16cid:durableId="25C718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20" w:rsidRDefault="00423C20" w:rsidP="00803DA6">
      <w:pPr>
        <w:spacing w:after="0" w:line="240" w:lineRule="auto"/>
      </w:pPr>
      <w:r>
        <w:separator/>
      </w:r>
    </w:p>
  </w:endnote>
  <w:endnote w:type="continuationSeparator" w:id="0">
    <w:p w:rsidR="00423C20" w:rsidRDefault="00423C20" w:rsidP="008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81" w:rsidRDefault="005A6881" w:rsidP="00930E95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</w:t>
    </w:r>
    <w:r w:rsidR="00455D61">
      <w:rPr>
        <w:sz w:val="16"/>
        <w:szCs w:val="16"/>
      </w:rPr>
      <w:t>__________</w:t>
    </w:r>
  </w:p>
  <w:p w:rsidR="005A6881" w:rsidRDefault="005A6881" w:rsidP="00217425">
    <w:pPr>
      <w:pStyle w:val="Footer"/>
      <w:rPr>
        <w:sz w:val="16"/>
        <w:szCs w:val="16"/>
      </w:rPr>
    </w:pPr>
  </w:p>
  <w:p w:rsidR="006150D9" w:rsidRDefault="00217425" w:rsidP="00930E95">
    <w:pPr>
      <w:pStyle w:val="Footer"/>
      <w:tabs>
        <w:tab w:val="clear" w:pos="8640"/>
        <w:tab w:val="right" w:pos="9356"/>
      </w:tabs>
      <w:rPr>
        <w:sz w:val="16"/>
        <w:szCs w:val="16"/>
      </w:rPr>
    </w:pPr>
    <w:r w:rsidRPr="00235B17">
      <w:rPr>
        <w:sz w:val="16"/>
        <w:szCs w:val="16"/>
      </w:rPr>
      <w:t xml:space="preserve">Le </w:t>
    </w:r>
    <w:r>
      <w:rPr>
        <w:sz w:val="16"/>
        <w:szCs w:val="16"/>
      </w:rPr>
      <w:t xml:space="preserve">genre </w:t>
    </w:r>
    <w:r w:rsidR="0097492A">
      <w:rPr>
        <w:sz w:val="16"/>
        <w:szCs w:val="16"/>
      </w:rPr>
      <w:t>féminin</w:t>
    </w:r>
    <w:r w:rsidRPr="00235B17">
      <w:rPr>
        <w:sz w:val="16"/>
        <w:szCs w:val="16"/>
      </w:rPr>
      <w:t xml:space="preserve"> </w:t>
    </w:r>
    <w:r>
      <w:rPr>
        <w:sz w:val="16"/>
        <w:szCs w:val="16"/>
      </w:rPr>
      <w:t xml:space="preserve">inclus le genre </w:t>
    </w:r>
    <w:r w:rsidR="0097492A">
      <w:rPr>
        <w:sz w:val="16"/>
        <w:szCs w:val="16"/>
      </w:rPr>
      <w:t>masculin</w:t>
    </w:r>
    <w:r>
      <w:rPr>
        <w:sz w:val="16"/>
        <w:szCs w:val="16"/>
      </w:rPr>
      <w:t xml:space="preserve">, et ce, pour </w:t>
    </w:r>
    <w:r w:rsidRPr="00235B17">
      <w:rPr>
        <w:sz w:val="16"/>
        <w:szCs w:val="16"/>
      </w:rPr>
      <w:t>alléger le texte.</w:t>
    </w:r>
    <w:r w:rsidR="00455D61">
      <w:rPr>
        <w:sz w:val="16"/>
        <w:szCs w:val="16"/>
      </w:rPr>
      <w:tab/>
    </w:r>
    <w:r w:rsidR="006150D9">
      <w:rPr>
        <w:sz w:val="16"/>
        <w:szCs w:val="16"/>
      </w:rPr>
      <w:t xml:space="preserve">Mise à jour : </w:t>
    </w:r>
    <w:r w:rsidR="00455D61">
      <w:rPr>
        <w:sz w:val="16"/>
        <w:szCs w:val="16"/>
      </w:rPr>
      <w:t>mars 2022</w:t>
    </w:r>
  </w:p>
  <w:p w:rsidR="00455D61" w:rsidRPr="006150D9" w:rsidRDefault="00455D61" w:rsidP="006150D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20" w:rsidRDefault="00423C20" w:rsidP="00803DA6">
      <w:pPr>
        <w:spacing w:after="0" w:line="240" w:lineRule="auto"/>
      </w:pPr>
      <w:r>
        <w:separator/>
      </w:r>
    </w:p>
  </w:footnote>
  <w:footnote w:type="continuationSeparator" w:id="0">
    <w:p w:rsidR="00423C20" w:rsidRDefault="00423C20" w:rsidP="0080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61" w:rsidRDefault="00402D94" w:rsidP="005E407A">
    <w:pPr>
      <w:pStyle w:val="Header"/>
      <w:ind w:left="-567"/>
    </w:pPr>
    <w:bookmarkStart w:id="1" w:name="_Hlk41902453"/>
    <w:bookmarkStart w:id="2" w:name="_Hlk41902454"/>
    <w:bookmarkStart w:id="3" w:name="_Hlk41902488"/>
    <w:bookmarkStart w:id="4" w:name="_Hlk41902489"/>
    <w:bookmarkStart w:id="5" w:name="_Hlk41902528"/>
    <w:bookmarkStart w:id="6" w:name="_Hlk41902529"/>
    <w:bookmarkStart w:id="7" w:name="_Hlk41902548"/>
    <w:bookmarkStart w:id="8" w:name="_Hlk41902549"/>
    <w:bookmarkStart w:id="9" w:name="_Hlk41902567"/>
    <w:bookmarkStart w:id="10" w:name="_Hlk41902568"/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1619250" cy="154305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407A" w:rsidRPr="005E407A">
      <w:t xml:space="preserve"> </w:t>
    </w:r>
    <w:r w:rsidR="005E407A">
      <w:tab/>
    </w:r>
    <w:r w:rsidR="005E407A"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81"/>
    <w:multiLevelType w:val="multilevel"/>
    <w:tmpl w:val="E27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977BD"/>
    <w:multiLevelType w:val="hybridMultilevel"/>
    <w:tmpl w:val="C31A4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3E88"/>
    <w:multiLevelType w:val="hybridMultilevel"/>
    <w:tmpl w:val="65AE5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1F49"/>
    <w:multiLevelType w:val="hybridMultilevel"/>
    <w:tmpl w:val="EE90D0A4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77254"/>
    <w:multiLevelType w:val="hybridMultilevel"/>
    <w:tmpl w:val="C382D6E2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C49E9"/>
    <w:multiLevelType w:val="hybridMultilevel"/>
    <w:tmpl w:val="8112F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4654F"/>
    <w:multiLevelType w:val="hybridMultilevel"/>
    <w:tmpl w:val="31BC48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E2EB5"/>
    <w:multiLevelType w:val="hybridMultilevel"/>
    <w:tmpl w:val="31469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62755"/>
    <w:multiLevelType w:val="hybridMultilevel"/>
    <w:tmpl w:val="1FCAE14E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C52C4"/>
    <w:multiLevelType w:val="hybridMultilevel"/>
    <w:tmpl w:val="C0EE1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F622B"/>
    <w:multiLevelType w:val="hybridMultilevel"/>
    <w:tmpl w:val="B770B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828D5"/>
    <w:multiLevelType w:val="hybridMultilevel"/>
    <w:tmpl w:val="40CAF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34E1F"/>
    <w:multiLevelType w:val="hybridMultilevel"/>
    <w:tmpl w:val="6D1AF828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1C867CAA"/>
    <w:multiLevelType w:val="hybridMultilevel"/>
    <w:tmpl w:val="AEEE8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A134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C9448C"/>
    <w:multiLevelType w:val="hybridMultilevel"/>
    <w:tmpl w:val="E2A46C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A2693"/>
    <w:multiLevelType w:val="hybridMultilevel"/>
    <w:tmpl w:val="23060716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36CB4"/>
    <w:multiLevelType w:val="hybridMultilevel"/>
    <w:tmpl w:val="21AE5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97360"/>
    <w:multiLevelType w:val="hybridMultilevel"/>
    <w:tmpl w:val="1554B51A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35D64"/>
    <w:multiLevelType w:val="hybridMultilevel"/>
    <w:tmpl w:val="06C04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1469"/>
    <w:multiLevelType w:val="hybridMultilevel"/>
    <w:tmpl w:val="634839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23655"/>
    <w:multiLevelType w:val="hybridMultilevel"/>
    <w:tmpl w:val="53181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F5803"/>
    <w:multiLevelType w:val="hybridMultilevel"/>
    <w:tmpl w:val="4B8A7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A3BDE"/>
    <w:multiLevelType w:val="hybridMultilevel"/>
    <w:tmpl w:val="4E0C9F9A"/>
    <w:lvl w:ilvl="0" w:tplc="4DF64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E422D"/>
    <w:multiLevelType w:val="hybridMultilevel"/>
    <w:tmpl w:val="E152C92E"/>
    <w:lvl w:ilvl="0" w:tplc="4DF64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B1543"/>
    <w:multiLevelType w:val="hybridMultilevel"/>
    <w:tmpl w:val="CD5E0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76CB5"/>
    <w:multiLevelType w:val="hybridMultilevel"/>
    <w:tmpl w:val="40FA23D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0419D1"/>
    <w:multiLevelType w:val="hybridMultilevel"/>
    <w:tmpl w:val="2EB06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C1816"/>
    <w:multiLevelType w:val="hybridMultilevel"/>
    <w:tmpl w:val="5D748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B4F7B"/>
    <w:multiLevelType w:val="hybridMultilevel"/>
    <w:tmpl w:val="C10EA7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96A70"/>
    <w:multiLevelType w:val="hybridMultilevel"/>
    <w:tmpl w:val="A1CA3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A5584"/>
    <w:multiLevelType w:val="hybridMultilevel"/>
    <w:tmpl w:val="507AD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72EC7"/>
    <w:multiLevelType w:val="hybridMultilevel"/>
    <w:tmpl w:val="94B0C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37227"/>
    <w:multiLevelType w:val="hybridMultilevel"/>
    <w:tmpl w:val="08A4F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91787"/>
    <w:multiLevelType w:val="hybridMultilevel"/>
    <w:tmpl w:val="DF5EA9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929DB"/>
    <w:multiLevelType w:val="hybridMultilevel"/>
    <w:tmpl w:val="BCAC8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7"/>
  </w:num>
  <w:num w:numId="5">
    <w:abstractNumId w:val="17"/>
  </w:num>
  <w:num w:numId="6">
    <w:abstractNumId w:val="31"/>
  </w:num>
  <w:num w:numId="7">
    <w:abstractNumId w:val="2"/>
  </w:num>
  <w:num w:numId="8">
    <w:abstractNumId w:val="28"/>
  </w:num>
  <w:num w:numId="9">
    <w:abstractNumId w:val="27"/>
  </w:num>
  <w:num w:numId="10">
    <w:abstractNumId w:val="5"/>
  </w:num>
  <w:num w:numId="11">
    <w:abstractNumId w:val="21"/>
  </w:num>
  <w:num w:numId="12">
    <w:abstractNumId w:val="10"/>
  </w:num>
  <w:num w:numId="13">
    <w:abstractNumId w:val="9"/>
  </w:num>
  <w:num w:numId="14">
    <w:abstractNumId w:val="20"/>
  </w:num>
  <w:num w:numId="15">
    <w:abstractNumId w:val="29"/>
  </w:num>
  <w:num w:numId="16">
    <w:abstractNumId w:val="11"/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24"/>
  </w:num>
  <w:num w:numId="22">
    <w:abstractNumId w:val="8"/>
  </w:num>
  <w:num w:numId="23">
    <w:abstractNumId w:val="3"/>
  </w:num>
  <w:num w:numId="24">
    <w:abstractNumId w:val="16"/>
  </w:num>
  <w:num w:numId="25">
    <w:abstractNumId w:val="18"/>
  </w:num>
  <w:num w:numId="26">
    <w:abstractNumId w:val="4"/>
  </w:num>
  <w:num w:numId="27">
    <w:abstractNumId w:val="33"/>
  </w:num>
  <w:num w:numId="28">
    <w:abstractNumId w:val="12"/>
  </w:num>
  <w:num w:numId="29">
    <w:abstractNumId w:val="13"/>
  </w:num>
  <w:num w:numId="30">
    <w:abstractNumId w:val="6"/>
  </w:num>
  <w:num w:numId="31">
    <w:abstractNumId w:val="34"/>
  </w:num>
  <w:num w:numId="32">
    <w:abstractNumId w:val="25"/>
  </w:num>
  <w:num w:numId="33">
    <w:abstractNumId w:val="15"/>
  </w:num>
  <w:num w:numId="34">
    <w:abstractNumId w:val="35"/>
  </w:num>
  <w:num w:numId="35">
    <w:abstractNumId w:val="26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Eve B.">
    <w15:presenceInfo w15:providerId="Windows Live" w15:userId="ac84272890c17b48"/>
  </w15:person>
  <w15:person w15:author="manon blais">
    <w15:presenceInfo w15:providerId="Windows Live" w15:userId="c9b819eaba7421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3DA6"/>
    <w:rsid w:val="0000155E"/>
    <w:rsid w:val="000067F6"/>
    <w:rsid w:val="00011D43"/>
    <w:rsid w:val="0001236E"/>
    <w:rsid w:val="00020F2C"/>
    <w:rsid w:val="00020FA1"/>
    <w:rsid w:val="00026E98"/>
    <w:rsid w:val="00033962"/>
    <w:rsid w:val="00034326"/>
    <w:rsid w:val="00037FD7"/>
    <w:rsid w:val="0004013A"/>
    <w:rsid w:val="000422E5"/>
    <w:rsid w:val="00042C64"/>
    <w:rsid w:val="0004309D"/>
    <w:rsid w:val="000526D0"/>
    <w:rsid w:val="000606C2"/>
    <w:rsid w:val="00063C3B"/>
    <w:rsid w:val="00064DEE"/>
    <w:rsid w:val="00076B27"/>
    <w:rsid w:val="00077968"/>
    <w:rsid w:val="00077E98"/>
    <w:rsid w:val="000838D2"/>
    <w:rsid w:val="00095419"/>
    <w:rsid w:val="000A3117"/>
    <w:rsid w:val="000A7503"/>
    <w:rsid w:val="000A7EF7"/>
    <w:rsid w:val="000B082A"/>
    <w:rsid w:val="000B42A8"/>
    <w:rsid w:val="000C2C1D"/>
    <w:rsid w:val="000C4548"/>
    <w:rsid w:val="000D5BD2"/>
    <w:rsid w:val="000D6178"/>
    <w:rsid w:val="000D690D"/>
    <w:rsid w:val="000E1326"/>
    <w:rsid w:val="000F3E96"/>
    <w:rsid w:val="000F40B1"/>
    <w:rsid w:val="000F79E1"/>
    <w:rsid w:val="00100E52"/>
    <w:rsid w:val="00103588"/>
    <w:rsid w:val="00103D17"/>
    <w:rsid w:val="001079B0"/>
    <w:rsid w:val="00110CFE"/>
    <w:rsid w:val="00111F71"/>
    <w:rsid w:val="00112CF0"/>
    <w:rsid w:val="00122EFA"/>
    <w:rsid w:val="00123981"/>
    <w:rsid w:val="00125205"/>
    <w:rsid w:val="0012579F"/>
    <w:rsid w:val="001273CD"/>
    <w:rsid w:val="00132132"/>
    <w:rsid w:val="00132714"/>
    <w:rsid w:val="0014297D"/>
    <w:rsid w:val="00144E00"/>
    <w:rsid w:val="001476C7"/>
    <w:rsid w:val="00154DD3"/>
    <w:rsid w:val="00156AB1"/>
    <w:rsid w:val="001601EE"/>
    <w:rsid w:val="00160DDD"/>
    <w:rsid w:val="00176CF8"/>
    <w:rsid w:val="001812EF"/>
    <w:rsid w:val="00190A8B"/>
    <w:rsid w:val="0019104E"/>
    <w:rsid w:val="00191D35"/>
    <w:rsid w:val="001A0B8D"/>
    <w:rsid w:val="001A3475"/>
    <w:rsid w:val="001A6552"/>
    <w:rsid w:val="001A6C1E"/>
    <w:rsid w:val="001B0E56"/>
    <w:rsid w:val="001B3B5F"/>
    <w:rsid w:val="001B3EFE"/>
    <w:rsid w:val="001B4ACE"/>
    <w:rsid w:val="001B5CE7"/>
    <w:rsid w:val="001B5E52"/>
    <w:rsid w:val="001B66DC"/>
    <w:rsid w:val="001C0A4D"/>
    <w:rsid w:val="001C2922"/>
    <w:rsid w:val="001C2BF6"/>
    <w:rsid w:val="001C55BF"/>
    <w:rsid w:val="001C60B6"/>
    <w:rsid w:val="001D092E"/>
    <w:rsid w:val="001D1746"/>
    <w:rsid w:val="001D50A4"/>
    <w:rsid w:val="001E071B"/>
    <w:rsid w:val="001E1646"/>
    <w:rsid w:val="001E645B"/>
    <w:rsid w:val="001F3062"/>
    <w:rsid w:val="001F5B2B"/>
    <w:rsid w:val="00204FD4"/>
    <w:rsid w:val="0020552E"/>
    <w:rsid w:val="0020690F"/>
    <w:rsid w:val="00217425"/>
    <w:rsid w:val="002176FE"/>
    <w:rsid w:val="0022416C"/>
    <w:rsid w:val="00226DF0"/>
    <w:rsid w:val="00232949"/>
    <w:rsid w:val="00235E89"/>
    <w:rsid w:val="002428EE"/>
    <w:rsid w:val="002468FD"/>
    <w:rsid w:val="00246F26"/>
    <w:rsid w:val="00247049"/>
    <w:rsid w:val="002534D9"/>
    <w:rsid w:val="002543C9"/>
    <w:rsid w:val="00260932"/>
    <w:rsid w:val="00265A28"/>
    <w:rsid w:val="002660C0"/>
    <w:rsid w:val="00267FD7"/>
    <w:rsid w:val="002704AB"/>
    <w:rsid w:val="00270CB5"/>
    <w:rsid w:val="00273B92"/>
    <w:rsid w:val="00275222"/>
    <w:rsid w:val="00276A1F"/>
    <w:rsid w:val="002872A6"/>
    <w:rsid w:val="00294A6B"/>
    <w:rsid w:val="00294BEF"/>
    <w:rsid w:val="002A0BF5"/>
    <w:rsid w:val="002A0C36"/>
    <w:rsid w:val="002A4353"/>
    <w:rsid w:val="002B2929"/>
    <w:rsid w:val="002B6664"/>
    <w:rsid w:val="002B6C50"/>
    <w:rsid w:val="002C39B6"/>
    <w:rsid w:val="002C48FC"/>
    <w:rsid w:val="002C61CD"/>
    <w:rsid w:val="002D0AB8"/>
    <w:rsid w:val="002D3874"/>
    <w:rsid w:val="002D73BC"/>
    <w:rsid w:val="002E0D04"/>
    <w:rsid w:val="002E3AEF"/>
    <w:rsid w:val="002E6C03"/>
    <w:rsid w:val="002F14D7"/>
    <w:rsid w:val="002F2CAA"/>
    <w:rsid w:val="002F37EE"/>
    <w:rsid w:val="002F7B48"/>
    <w:rsid w:val="00307C11"/>
    <w:rsid w:val="0031198D"/>
    <w:rsid w:val="0031507A"/>
    <w:rsid w:val="00330802"/>
    <w:rsid w:val="0033520A"/>
    <w:rsid w:val="003367A3"/>
    <w:rsid w:val="00336FC6"/>
    <w:rsid w:val="00342C41"/>
    <w:rsid w:val="00347CDC"/>
    <w:rsid w:val="003503E0"/>
    <w:rsid w:val="00362047"/>
    <w:rsid w:val="00362C2B"/>
    <w:rsid w:val="00363698"/>
    <w:rsid w:val="0036446E"/>
    <w:rsid w:val="00367CE7"/>
    <w:rsid w:val="003711D7"/>
    <w:rsid w:val="003713B2"/>
    <w:rsid w:val="00372F50"/>
    <w:rsid w:val="00373379"/>
    <w:rsid w:val="00392075"/>
    <w:rsid w:val="00392915"/>
    <w:rsid w:val="0039341F"/>
    <w:rsid w:val="0039407D"/>
    <w:rsid w:val="00394C03"/>
    <w:rsid w:val="00394DDE"/>
    <w:rsid w:val="00397FB3"/>
    <w:rsid w:val="003A1F5E"/>
    <w:rsid w:val="003A5379"/>
    <w:rsid w:val="003A5F4B"/>
    <w:rsid w:val="003B0020"/>
    <w:rsid w:val="003C025F"/>
    <w:rsid w:val="003C3BB5"/>
    <w:rsid w:val="003C6882"/>
    <w:rsid w:val="003D39CD"/>
    <w:rsid w:val="003D4605"/>
    <w:rsid w:val="003D5E1C"/>
    <w:rsid w:val="003E33FC"/>
    <w:rsid w:val="003E624D"/>
    <w:rsid w:val="003F114A"/>
    <w:rsid w:val="003F473D"/>
    <w:rsid w:val="003F4AA0"/>
    <w:rsid w:val="003F5F13"/>
    <w:rsid w:val="003F68ED"/>
    <w:rsid w:val="00402D94"/>
    <w:rsid w:val="00407341"/>
    <w:rsid w:val="004131C6"/>
    <w:rsid w:val="00414D61"/>
    <w:rsid w:val="00415D18"/>
    <w:rsid w:val="00420E00"/>
    <w:rsid w:val="00423BDB"/>
    <w:rsid w:val="00423C20"/>
    <w:rsid w:val="00430AA7"/>
    <w:rsid w:val="00433E69"/>
    <w:rsid w:val="00435509"/>
    <w:rsid w:val="0043789A"/>
    <w:rsid w:val="00441E6E"/>
    <w:rsid w:val="004447AB"/>
    <w:rsid w:val="00444883"/>
    <w:rsid w:val="00444A95"/>
    <w:rsid w:val="00444E86"/>
    <w:rsid w:val="004521DF"/>
    <w:rsid w:val="00453005"/>
    <w:rsid w:val="00455D61"/>
    <w:rsid w:val="00456E55"/>
    <w:rsid w:val="00462464"/>
    <w:rsid w:val="0046594D"/>
    <w:rsid w:val="00471688"/>
    <w:rsid w:val="00472153"/>
    <w:rsid w:val="00473F2A"/>
    <w:rsid w:val="004772A1"/>
    <w:rsid w:val="0048139C"/>
    <w:rsid w:val="00482E01"/>
    <w:rsid w:val="00483539"/>
    <w:rsid w:val="00483966"/>
    <w:rsid w:val="00483B70"/>
    <w:rsid w:val="0048580B"/>
    <w:rsid w:val="00490DBB"/>
    <w:rsid w:val="00494CB4"/>
    <w:rsid w:val="0049525C"/>
    <w:rsid w:val="004A26EC"/>
    <w:rsid w:val="004B1FA4"/>
    <w:rsid w:val="004B2BB7"/>
    <w:rsid w:val="004B37D2"/>
    <w:rsid w:val="004B4A47"/>
    <w:rsid w:val="004B4F51"/>
    <w:rsid w:val="004B60CC"/>
    <w:rsid w:val="004C2A59"/>
    <w:rsid w:val="004C55EA"/>
    <w:rsid w:val="004D1179"/>
    <w:rsid w:val="004E45D4"/>
    <w:rsid w:val="004E479E"/>
    <w:rsid w:val="004E516D"/>
    <w:rsid w:val="00502CD5"/>
    <w:rsid w:val="005032A0"/>
    <w:rsid w:val="00514000"/>
    <w:rsid w:val="00523971"/>
    <w:rsid w:val="00523AEC"/>
    <w:rsid w:val="00524162"/>
    <w:rsid w:val="0052506B"/>
    <w:rsid w:val="00535D22"/>
    <w:rsid w:val="00545FD2"/>
    <w:rsid w:val="005622C4"/>
    <w:rsid w:val="00572193"/>
    <w:rsid w:val="005936B8"/>
    <w:rsid w:val="00595EEE"/>
    <w:rsid w:val="005A6881"/>
    <w:rsid w:val="005A6A30"/>
    <w:rsid w:val="005A6FB5"/>
    <w:rsid w:val="005B392F"/>
    <w:rsid w:val="005B6572"/>
    <w:rsid w:val="005C28BE"/>
    <w:rsid w:val="005C4EF3"/>
    <w:rsid w:val="005C5876"/>
    <w:rsid w:val="005D17BB"/>
    <w:rsid w:val="005D3C2F"/>
    <w:rsid w:val="005E120F"/>
    <w:rsid w:val="005E32EC"/>
    <w:rsid w:val="005E407A"/>
    <w:rsid w:val="005E5C64"/>
    <w:rsid w:val="005F4726"/>
    <w:rsid w:val="005F529B"/>
    <w:rsid w:val="005F6311"/>
    <w:rsid w:val="006001FC"/>
    <w:rsid w:val="00600606"/>
    <w:rsid w:val="00600998"/>
    <w:rsid w:val="006012A8"/>
    <w:rsid w:val="006028F7"/>
    <w:rsid w:val="00605477"/>
    <w:rsid w:val="00611F56"/>
    <w:rsid w:val="00612E7D"/>
    <w:rsid w:val="00613DFF"/>
    <w:rsid w:val="006150D9"/>
    <w:rsid w:val="00616366"/>
    <w:rsid w:val="00616643"/>
    <w:rsid w:val="00626C1A"/>
    <w:rsid w:val="0063181C"/>
    <w:rsid w:val="006330B6"/>
    <w:rsid w:val="006334C4"/>
    <w:rsid w:val="00634A36"/>
    <w:rsid w:val="006374D6"/>
    <w:rsid w:val="00647B23"/>
    <w:rsid w:val="006503B1"/>
    <w:rsid w:val="00651AEC"/>
    <w:rsid w:val="00654162"/>
    <w:rsid w:val="00666872"/>
    <w:rsid w:val="006716C7"/>
    <w:rsid w:val="00671F4A"/>
    <w:rsid w:val="006734BD"/>
    <w:rsid w:val="006771EB"/>
    <w:rsid w:val="00677F8F"/>
    <w:rsid w:val="00686B03"/>
    <w:rsid w:val="00690079"/>
    <w:rsid w:val="006935BF"/>
    <w:rsid w:val="006A4D91"/>
    <w:rsid w:val="006A5569"/>
    <w:rsid w:val="006A76B5"/>
    <w:rsid w:val="006B2302"/>
    <w:rsid w:val="006B4C3F"/>
    <w:rsid w:val="006C2B8B"/>
    <w:rsid w:val="006C2F14"/>
    <w:rsid w:val="006C38E3"/>
    <w:rsid w:val="006C6654"/>
    <w:rsid w:val="006D020E"/>
    <w:rsid w:val="006D065E"/>
    <w:rsid w:val="006D2AA1"/>
    <w:rsid w:val="006E6CCE"/>
    <w:rsid w:val="006E7907"/>
    <w:rsid w:val="006F50F1"/>
    <w:rsid w:val="006F5603"/>
    <w:rsid w:val="00700336"/>
    <w:rsid w:val="00705443"/>
    <w:rsid w:val="00715CF8"/>
    <w:rsid w:val="00720BFE"/>
    <w:rsid w:val="00723B8D"/>
    <w:rsid w:val="007246DB"/>
    <w:rsid w:val="007267E8"/>
    <w:rsid w:val="00727CB4"/>
    <w:rsid w:val="00727F48"/>
    <w:rsid w:val="00734DC2"/>
    <w:rsid w:val="00736224"/>
    <w:rsid w:val="0074115B"/>
    <w:rsid w:val="007440BB"/>
    <w:rsid w:val="00745BF7"/>
    <w:rsid w:val="00751022"/>
    <w:rsid w:val="007524CC"/>
    <w:rsid w:val="00753456"/>
    <w:rsid w:val="00753B03"/>
    <w:rsid w:val="00757AAC"/>
    <w:rsid w:val="00757C81"/>
    <w:rsid w:val="007737C3"/>
    <w:rsid w:val="00794E8A"/>
    <w:rsid w:val="00796946"/>
    <w:rsid w:val="007A1055"/>
    <w:rsid w:val="007A15C8"/>
    <w:rsid w:val="007A1F7F"/>
    <w:rsid w:val="007B074E"/>
    <w:rsid w:val="007B171C"/>
    <w:rsid w:val="007B39CE"/>
    <w:rsid w:val="007C0864"/>
    <w:rsid w:val="007C4F54"/>
    <w:rsid w:val="007C56E9"/>
    <w:rsid w:val="007C74E4"/>
    <w:rsid w:val="007C787C"/>
    <w:rsid w:val="007D2248"/>
    <w:rsid w:val="007E3C9F"/>
    <w:rsid w:val="008012E7"/>
    <w:rsid w:val="0080169B"/>
    <w:rsid w:val="00803DA6"/>
    <w:rsid w:val="008044C3"/>
    <w:rsid w:val="00810221"/>
    <w:rsid w:val="008113F5"/>
    <w:rsid w:val="00830783"/>
    <w:rsid w:val="00830D26"/>
    <w:rsid w:val="00832217"/>
    <w:rsid w:val="00834FB2"/>
    <w:rsid w:val="008369A3"/>
    <w:rsid w:val="0084204A"/>
    <w:rsid w:val="0084367B"/>
    <w:rsid w:val="00845CC9"/>
    <w:rsid w:val="008500C2"/>
    <w:rsid w:val="00852399"/>
    <w:rsid w:val="008529FF"/>
    <w:rsid w:val="00856362"/>
    <w:rsid w:val="00857558"/>
    <w:rsid w:val="00857E17"/>
    <w:rsid w:val="00857EBA"/>
    <w:rsid w:val="00861450"/>
    <w:rsid w:val="008711DD"/>
    <w:rsid w:val="00874B8E"/>
    <w:rsid w:val="008806C7"/>
    <w:rsid w:val="0088295B"/>
    <w:rsid w:val="00891F07"/>
    <w:rsid w:val="00895664"/>
    <w:rsid w:val="00897CC8"/>
    <w:rsid w:val="008A0F66"/>
    <w:rsid w:val="008A1CF1"/>
    <w:rsid w:val="008A281E"/>
    <w:rsid w:val="008A5618"/>
    <w:rsid w:val="008C233F"/>
    <w:rsid w:val="008C24A1"/>
    <w:rsid w:val="008C5800"/>
    <w:rsid w:val="008E15ED"/>
    <w:rsid w:val="008E627F"/>
    <w:rsid w:val="008E664E"/>
    <w:rsid w:val="008E78A1"/>
    <w:rsid w:val="008E7F73"/>
    <w:rsid w:val="008F25DC"/>
    <w:rsid w:val="008F2F35"/>
    <w:rsid w:val="008F5E83"/>
    <w:rsid w:val="008F7103"/>
    <w:rsid w:val="00901F4E"/>
    <w:rsid w:val="0090379F"/>
    <w:rsid w:val="009104DC"/>
    <w:rsid w:val="00915DF0"/>
    <w:rsid w:val="00917628"/>
    <w:rsid w:val="00920C92"/>
    <w:rsid w:val="00920CA6"/>
    <w:rsid w:val="00921685"/>
    <w:rsid w:val="00922BFC"/>
    <w:rsid w:val="00923CBF"/>
    <w:rsid w:val="00925952"/>
    <w:rsid w:val="00930D54"/>
    <w:rsid w:val="00930E95"/>
    <w:rsid w:val="00933D31"/>
    <w:rsid w:val="00935092"/>
    <w:rsid w:val="00940F50"/>
    <w:rsid w:val="00943416"/>
    <w:rsid w:val="00944CB8"/>
    <w:rsid w:val="00946DB7"/>
    <w:rsid w:val="00947F03"/>
    <w:rsid w:val="0095010D"/>
    <w:rsid w:val="009534D9"/>
    <w:rsid w:val="00954E0D"/>
    <w:rsid w:val="00957831"/>
    <w:rsid w:val="0096631A"/>
    <w:rsid w:val="0097492A"/>
    <w:rsid w:val="00976595"/>
    <w:rsid w:val="00980B64"/>
    <w:rsid w:val="00980E87"/>
    <w:rsid w:val="00980FCE"/>
    <w:rsid w:val="00982647"/>
    <w:rsid w:val="00986ABE"/>
    <w:rsid w:val="0098754E"/>
    <w:rsid w:val="00995FDE"/>
    <w:rsid w:val="00997050"/>
    <w:rsid w:val="009A2627"/>
    <w:rsid w:val="009A388C"/>
    <w:rsid w:val="009A3C4F"/>
    <w:rsid w:val="009A5D2E"/>
    <w:rsid w:val="009B7390"/>
    <w:rsid w:val="009C07B1"/>
    <w:rsid w:val="009C67D8"/>
    <w:rsid w:val="009D0370"/>
    <w:rsid w:val="009D11AB"/>
    <w:rsid w:val="009D1676"/>
    <w:rsid w:val="009E4453"/>
    <w:rsid w:val="009F066E"/>
    <w:rsid w:val="00A04DE1"/>
    <w:rsid w:val="00A20A4A"/>
    <w:rsid w:val="00A211E8"/>
    <w:rsid w:val="00A22784"/>
    <w:rsid w:val="00A23290"/>
    <w:rsid w:val="00A41ED7"/>
    <w:rsid w:val="00A44D57"/>
    <w:rsid w:val="00A47653"/>
    <w:rsid w:val="00A71CD6"/>
    <w:rsid w:val="00A77EC3"/>
    <w:rsid w:val="00A85A0C"/>
    <w:rsid w:val="00A95255"/>
    <w:rsid w:val="00A97013"/>
    <w:rsid w:val="00A9777D"/>
    <w:rsid w:val="00AA017C"/>
    <w:rsid w:val="00AB09C3"/>
    <w:rsid w:val="00AB799A"/>
    <w:rsid w:val="00AC2CB8"/>
    <w:rsid w:val="00AD2C53"/>
    <w:rsid w:val="00AD2F9D"/>
    <w:rsid w:val="00AD32AC"/>
    <w:rsid w:val="00AD3467"/>
    <w:rsid w:val="00AD7B92"/>
    <w:rsid w:val="00AE2AAE"/>
    <w:rsid w:val="00AE2AEF"/>
    <w:rsid w:val="00AE3ADA"/>
    <w:rsid w:val="00AE7770"/>
    <w:rsid w:val="00AF42AE"/>
    <w:rsid w:val="00AF503F"/>
    <w:rsid w:val="00AF682F"/>
    <w:rsid w:val="00B001D8"/>
    <w:rsid w:val="00B03897"/>
    <w:rsid w:val="00B03DF7"/>
    <w:rsid w:val="00B1336D"/>
    <w:rsid w:val="00B15221"/>
    <w:rsid w:val="00B2100C"/>
    <w:rsid w:val="00B256CE"/>
    <w:rsid w:val="00B36FB1"/>
    <w:rsid w:val="00B40A9F"/>
    <w:rsid w:val="00B465C5"/>
    <w:rsid w:val="00B50A51"/>
    <w:rsid w:val="00B52D0B"/>
    <w:rsid w:val="00B52E77"/>
    <w:rsid w:val="00B559B0"/>
    <w:rsid w:val="00B55ED0"/>
    <w:rsid w:val="00B61A6C"/>
    <w:rsid w:val="00B62061"/>
    <w:rsid w:val="00B63417"/>
    <w:rsid w:val="00B711AD"/>
    <w:rsid w:val="00B74379"/>
    <w:rsid w:val="00B768E0"/>
    <w:rsid w:val="00B77BE4"/>
    <w:rsid w:val="00B77F03"/>
    <w:rsid w:val="00B800FB"/>
    <w:rsid w:val="00B85EF5"/>
    <w:rsid w:val="00B86B40"/>
    <w:rsid w:val="00BA234F"/>
    <w:rsid w:val="00BA4380"/>
    <w:rsid w:val="00BB25B6"/>
    <w:rsid w:val="00BB75B1"/>
    <w:rsid w:val="00BC0E96"/>
    <w:rsid w:val="00BC19F7"/>
    <w:rsid w:val="00BC7089"/>
    <w:rsid w:val="00BC7711"/>
    <w:rsid w:val="00BD1794"/>
    <w:rsid w:val="00BD32D1"/>
    <w:rsid w:val="00BD36C0"/>
    <w:rsid w:val="00BE3F36"/>
    <w:rsid w:val="00BF0ED0"/>
    <w:rsid w:val="00BF3444"/>
    <w:rsid w:val="00BF4AFC"/>
    <w:rsid w:val="00BF6C95"/>
    <w:rsid w:val="00C0494C"/>
    <w:rsid w:val="00C04FF2"/>
    <w:rsid w:val="00C110FA"/>
    <w:rsid w:val="00C13D2E"/>
    <w:rsid w:val="00C14E42"/>
    <w:rsid w:val="00C15930"/>
    <w:rsid w:val="00C24F6A"/>
    <w:rsid w:val="00C25258"/>
    <w:rsid w:val="00C313C9"/>
    <w:rsid w:val="00C34736"/>
    <w:rsid w:val="00C421DE"/>
    <w:rsid w:val="00C44996"/>
    <w:rsid w:val="00C47633"/>
    <w:rsid w:val="00C51E05"/>
    <w:rsid w:val="00C53A61"/>
    <w:rsid w:val="00C546E3"/>
    <w:rsid w:val="00C554E7"/>
    <w:rsid w:val="00C71C85"/>
    <w:rsid w:val="00C7516F"/>
    <w:rsid w:val="00C75FC5"/>
    <w:rsid w:val="00C77D32"/>
    <w:rsid w:val="00C8156B"/>
    <w:rsid w:val="00C90235"/>
    <w:rsid w:val="00C9423D"/>
    <w:rsid w:val="00CA1A97"/>
    <w:rsid w:val="00CA2588"/>
    <w:rsid w:val="00CA6298"/>
    <w:rsid w:val="00CA6E82"/>
    <w:rsid w:val="00CB1A07"/>
    <w:rsid w:val="00CB3F89"/>
    <w:rsid w:val="00CB5C5A"/>
    <w:rsid w:val="00CB5F31"/>
    <w:rsid w:val="00CC127A"/>
    <w:rsid w:val="00CC45EE"/>
    <w:rsid w:val="00CC5260"/>
    <w:rsid w:val="00CC66D3"/>
    <w:rsid w:val="00CD61B8"/>
    <w:rsid w:val="00CD6D47"/>
    <w:rsid w:val="00CD77E3"/>
    <w:rsid w:val="00CF2BCB"/>
    <w:rsid w:val="00CF3C85"/>
    <w:rsid w:val="00CF4DA6"/>
    <w:rsid w:val="00D036CF"/>
    <w:rsid w:val="00D037BC"/>
    <w:rsid w:val="00D049B2"/>
    <w:rsid w:val="00D052C6"/>
    <w:rsid w:val="00D07233"/>
    <w:rsid w:val="00D10E1F"/>
    <w:rsid w:val="00D13167"/>
    <w:rsid w:val="00D160DA"/>
    <w:rsid w:val="00D32EAC"/>
    <w:rsid w:val="00D340B0"/>
    <w:rsid w:val="00D40327"/>
    <w:rsid w:val="00D4256E"/>
    <w:rsid w:val="00D43CF0"/>
    <w:rsid w:val="00D45419"/>
    <w:rsid w:val="00D516B7"/>
    <w:rsid w:val="00D5344A"/>
    <w:rsid w:val="00D6598E"/>
    <w:rsid w:val="00D66C6B"/>
    <w:rsid w:val="00D76F58"/>
    <w:rsid w:val="00D817F9"/>
    <w:rsid w:val="00D93651"/>
    <w:rsid w:val="00D93E0B"/>
    <w:rsid w:val="00DA08D1"/>
    <w:rsid w:val="00DA0C49"/>
    <w:rsid w:val="00DA1FFD"/>
    <w:rsid w:val="00DA4F85"/>
    <w:rsid w:val="00DB0A19"/>
    <w:rsid w:val="00DB3A78"/>
    <w:rsid w:val="00DB5A60"/>
    <w:rsid w:val="00DC0EFC"/>
    <w:rsid w:val="00DC50B2"/>
    <w:rsid w:val="00DD5525"/>
    <w:rsid w:val="00DD5874"/>
    <w:rsid w:val="00DE10AF"/>
    <w:rsid w:val="00DE3389"/>
    <w:rsid w:val="00DE53DC"/>
    <w:rsid w:val="00DE62B3"/>
    <w:rsid w:val="00DF06D1"/>
    <w:rsid w:val="00E01154"/>
    <w:rsid w:val="00E01442"/>
    <w:rsid w:val="00E0190E"/>
    <w:rsid w:val="00E03C1B"/>
    <w:rsid w:val="00E117A8"/>
    <w:rsid w:val="00E1545C"/>
    <w:rsid w:val="00E15F81"/>
    <w:rsid w:val="00E23862"/>
    <w:rsid w:val="00E23FCD"/>
    <w:rsid w:val="00E2719C"/>
    <w:rsid w:val="00E321F3"/>
    <w:rsid w:val="00E354F4"/>
    <w:rsid w:val="00E364CC"/>
    <w:rsid w:val="00E40AC0"/>
    <w:rsid w:val="00E43D1D"/>
    <w:rsid w:val="00E571E5"/>
    <w:rsid w:val="00E61D1B"/>
    <w:rsid w:val="00E73EA5"/>
    <w:rsid w:val="00E82C21"/>
    <w:rsid w:val="00E867A8"/>
    <w:rsid w:val="00E944FD"/>
    <w:rsid w:val="00E96C3B"/>
    <w:rsid w:val="00EA18E8"/>
    <w:rsid w:val="00EA1A3C"/>
    <w:rsid w:val="00EB4BBC"/>
    <w:rsid w:val="00EC48E9"/>
    <w:rsid w:val="00EC60E8"/>
    <w:rsid w:val="00EC7FF3"/>
    <w:rsid w:val="00ED5ADD"/>
    <w:rsid w:val="00EE0A61"/>
    <w:rsid w:val="00EE4AAE"/>
    <w:rsid w:val="00EF13A1"/>
    <w:rsid w:val="00F1086E"/>
    <w:rsid w:val="00F11FAC"/>
    <w:rsid w:val="00F14357"/>
    <w:rsid w:val="00F163FB"/>
    <w:rsid w:val="00F2026B"/>
    <w:rsid w:val="00F252F4"/>
    <w:rsid w:val="00F26C77"/>
    <w:rsid w:val="00F275EC"/>
    <w:rsid w:val="00F34E94"/>
    <w:rsid w:val="00F37406"/>
    <w:rsid w:val="00F4016D"/>
    <w:rsid w:val="00F51A9E"/>
    <w:rsid w:val="00F60DA3"/>
    <w:rsid w:val="00F6481B"/>
    <w:rsid w:val="00F71ACD"/>
    <w:rsid w:val="00F7350B"/>
    <w:rsid w:val="00F807DB"/>
    <w:rsid w:val="00F82F97"/>
    <w:rsid w:val="00F91E09"/>
    <w:rsid w:val="00F94CA7"/>
    <w:rsid w:val="00F957D4"/>
    <w:rsid w:val="00FA531B"/>
    <w:rsid w:val="00FB0381"/>
    <w:rsid w:val="00FB4390"/>
    <w:rsid w:val="00FB4BF2"/>
    <w:rsid w:val="00FB4C1B"/>
    <w:rsid w:val="00FB610F"/>
    <w:rsid w:val="00FB630C"/>
    <w:rsid w:val="00FB675C"/>
    <w:rsid w:val="00FC0B53"/>
    <w:rsid w:val="00FC3721"/>
    <w:rsid w:val="00FC4138"/>
    <w:rsid w:val="00FC4F3D"/>
    <w:rsid w:val="00FD187B"/>
    <w:rsid w:val="00FD4A57"/>
    <w:rsid w:val="00FE7770"/>
    <w:rsid w:val="00FE7AB0"/>
    <w:rsid w:val="00FF0A0E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A6"/>
  </w:style>
  <w:style w:type="paragraph" w:styleId="Footer">
    <w:name w:val="footer"/>
    <w:basedOn w:val="Normal"/>
    <w:link w:val="FooterChar"/>
    <w:uiPriority w:val="99"/>
    <w:unhideWhenUsed/>
    <w:rsid w:val="00803D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A6"/>
  </w:style>
  <w:style w:type="paragraph" w:styleId="IntenseQuote">
    <w:name w:val="Intense Quote"/>
    <w:basedOn w:val="Normal"/>
    <w:next w:val="Normal"/>
    <w:link w:val="IntenseQuoteChar"/>
    <w:uiPriority w:val="30"/>
    <w:qFormat/>
    <w:rsid w:val="00803D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DA6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ar"/>
    <w:qFormat/>
    <w:rsid w:val="00803DA6"/>
    <w:pPr>
      <w:ind w:left="0" w:right="-7"/>
    </w:pPr>
    <w:rPr>
      <w:color w:val="525252" w:themeColor="accent3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e1Car">
    <w:name w:val="Style1 Car"/>
    <w:basedOn w:val="IntenseQuoteChar"/>
    <w:link w:val="Style1"/>
    <w:rsid w:val="00803DA6"/>
    <w:rPr>
      <w:i/>
      <w:iCs/>
      <w:color w:val="525252" w:themeColor="accent3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803DA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A5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F8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71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unesautravail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0CCEE9B199418A84EBC3A7881D7D" ma:contentTypeVersion="13" ma:contentTypeDescription="Crée un document." ma:contentTypeScope="" ma:versionID="3e0c65a6be1055a81513ec43fd8bb3ae">
  <xsd:schema xmlns:xsd="http://www.w3.org/2001/XMLSchema" xmlns:xs="http://www.w3.org/2001/XMLSchema" xmlns:p="http://schemas.microsoft.com/office/2006/metadata/properties" xmlns:ns3="8f3b390b-67d9-4bc9-ab4f-31e4ad88753e" xmlns:ns4="f4622e50-a952-4618-a23e-54ba9bbf5f99" targetNamespace="http://schemas.microsoft.com/office/2006/metadata/properties" ma:root="true" ma:fieldsID="df763d1aa682ff2d8367a44299a8cd10" ns3:_="" ns4:_="">
    <xsd:import namespace="8f3b390b-67d9-4bc9-ab4f-31e4ad88753e"/>
    <xsd:import namespace="f4622e50-a952-4618-a23e-54ba9bbf5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b390b-67d9-4bc9-ab4f-31e4ad887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2e50-a952-4618-a23e-54ba9bbf5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6D48-61FF-4B3C-9E53-8C4BC44E2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13EAC-29D9-4731-895B-ECEA5E58E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7348F-5D8B-405B-9139-F0DA97BC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b390b-67d9-4bc9-ab4f-31e4ad88753e"/>
    <ds:schemaRef ds:uri="f4622e50-a952-4618-a23e-54ba9bbf5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D29CA-6AD3-452A-B26D-4385CFA0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CCGG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Béliveau</dc:creator>
  <cp:lastModifiedBy>Gaétan Grignon</cp:lastModifiedBy>
  <cp:revision>3</cp:revision>
  <cp:lastPrinted>2022-03-22T18:57:00Z</cp:lastPrinted>
  <dcterms:created xsi:type="dcterms:W3CDTF">2022-03-22T20:23:00Z</dcterms:created>
  <dcterms:modified xsi:type="dcterms:W3CDTF">2022-03-22T21:02:00Z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0x010100A67B0CCEE9B199418A84EBC3A7881D7D</vt:lpwstr>
  </property>
</Properties>
</file>